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2FC8" w:rsidRDefault="00000000" w:rsidP="00E31102">
      <w:pPr>
        <w:tabs>
          <w:tab w:val="center" w:pos="708"/>
          <w:tab w:val="center" w:pos="7269"/>
        </w:tabs>
        <w:spacing w:after="43" w:line="269" w:lineRule="auto"/>
        <w:ind w:left="0" w:right="0" w:firstLine="0"/>
        <w:jc w:val="right"/>
      </w:pPr>
      <w:r>
        <w:rPr>
          <w:rFonts w:ascii="Calibri" w:eastAsia="Calibri" w:hAnsi="Calibri" w:cs="Calibri"/>
        </w:rPr>
        <w:tab/>
      </w:r>
      <w:r>
        <w:rPr>
          <w:sz w:val="18"/>
        </w:rPr>
        <w:t xml:space="preserve"> </w:t>
      </w:r>
      <w:r>
        <w:rPr>
          <w:sz w:val="18"/>
        </w:rPr>
        <w:tab/>
        <w:t>Załącznik do Uchwały Nr R</w:t>
      </w:r>
      <w:r w:rsidR="00E31102">
        <w:rPr>
          <w:sz w:val="18"/>
        </w:rPr>
        <w:t>1</w:t>
      </w:r>
      <w:r>
        <w:rPr>
          <w:sz w:val="18"/>
        </w:rPr>
        <w:t>/202</w:t>
      </w:r>
      <w:r w:rsidR="00E31102">
        <w:rPr>
          <w:sz w:val="18"/>
        </w:rPr>
        <w:t>4</w:t>
      </w:r>
      <w:r>
        <w:rPr>
          <w:sz w:val="18"/>
        </w:rPr>
        <w:t xml:space="preserve"> </w:t>
      </w:r>
    </w:p>
    <w:p w:rsidR="00632FC8" w:rsidRDefault="00000000" w:rsidP="00E31102">
      <w:pPr>
        <w:tabs>
          <w:tab w:val="center" w:pos="708"/>
          <w:tab w:val="center" w:pos="6643"/>
        </w:tabs>
        <w:spacing w:after="43" w:line="269" w:lineRule="auto"/>
        <w:ind w:left="0" w:right="0" w:firstLine="0"/>
        <w:jc w:val="right"/>
      </w:pPr>
      <w:r>
        <w:rPr>
          <w:rFonts w:ascii="Calibri" w:eastAsia="Calibri" w:hAnsi="Calibri" w:cs="Calibri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 w:rsidR="00E31102">
        <w:rPr>
          <w:sz w:val="18"/>
        </w:rPr>
        <w:tab/>
      </w:r>
      <w:r>
        <w:rPr>
          <w:sz w:val="18"/>
        </w:rPr>
        <w:t xml:space="preserve">Rady Doktorantów </w:t>
      </w:r>
    </w:p>
    <w:p w:rsidR="00E31102" w:rsidRDefault="00000000" w:rsidP="00E31102">
      <w:pPr>
        <w:spacing w:after="43" w:line="269" w:lineRule="auto"/>
        <w:ind w:left="703" w:right="5"/>
        <w:jc w:val="right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</w:r>
      <w:r w:rsidR="00E31102">
        <w:rPr>
          <w:sz w:val="18"/>
        </w:rPr>
        <w:tab/>
      </w:r>
      <w:r w:rsidR="00E31102">
        <w:rPr>
          <w:sz w:val="18"/>
        </w:rPr>
        <w:tab/>
      </w:r>
      <w:r w:rsidR="00E31102">
        <w:rPr>
          <w:sz w:val="18"/>
        </w:rPr>
        <w:tab/>
      </w:r>
      <w:r>
        <w:rPr>
          <w:sz w:val="18"/>
        </w:rPr>
        <w:t xml:space="preserve">Uniwersytetu Medycznego we Wrocławiu  </w:t>
      </w:r>
    </w:p>
    <w:p w:rsidR="00632FC8" w:rsidRDefault="00000000" w:rsidP="00E31102">
      <w:pPr>
        <w:spacing w:after="43" w:line="269" w:lineRule="auto"/>
        <w:ind w:left="703" w:right="5"/>
        <w:jc w:val="right"/>
      </w:pPr>
      <w:r>
        <w:rPr>
          <w:sz w:val="18"/>
        </w:rPr>
        <w:t xml:space="preserve">z dnia </w:t>
      </w:r>
      <w:r w:rsidR="00E31102">
        <w:rPr>
          <w:sz w:val="18"/>
        </w:rPr>
        <w:t>11 lutego 2024</w:t>
      </w:r>
      <w:r>
        <w:rPr>
          <w:sz w:val="18"/>
        </w:rPr>
        <w:t xml:space="preserve"> r. </w:t>
      </w:r>
    </w:p>
    <w:p w:rsidR="00632FC8" w:rsidRDefault="00000000">
      <w:pPr>
        <w:spacing w:after="14"/>
        <w:ind w:left="0" w:right="0" w:firstLine="0"/>
        <w:jc w:val="right"/>
      </w:pPr>
      <w:r>
        <w:t xml:space="preserve"> </w:t>
      </w:r>
    </w:p>
    <w:p w:rsidR="00632FC8" w:rsidRDefault="00000000">
      <w:pPr>
        <w:spacing w:after="17"/>
        <w:ind w:left="0" w:right="0" w:firstLine="0"/>
        <w:jc w:val="right"/>
      </w:pPr>
      <w:r>
        <w:t xml:space="preserve"> </w:t>
      </w:r>
    </w:p>
    <w:p w:rsidR="00632FC8" w:rsidRDefault="00000000">
      <w:pPr>
        <w:spacing w:after="14"/>
        <w:ind w:left="0" w:right="0" w:firstLine="0"/>
        <w:jc w:val="right"/>
      </w:pPr>
      <w:r>
        <w:t xml:space="preserve"> </w:t>
      </w:r>
    </w:p>
    <w:p w:rsidR="00632FC8" w:rsidRDefault="00000000">
      <w:pPr>
        <w:spacing w:after="14"/>
        <w:ind w:left="0" w:right="0" w:firstLine="0"/>
        <w:jc w:val="right"/>
      </w:pPr>
      <w:r>
        <w:t xml:space="preserve"> </w:t>
      </w:r>
    </w:p>
    <w:p w:rsidR="00632FC8" w:rsidRDefault="00000000">
      <w:pPr>
        <w:spacing w:after="14"/>
        <w:ind w:left="0" w:right="0" w:firstLine="0"/>
        <w:jc w:val="right"/>
      </w:pPr>
      <w:r>
        <w:t xml:space="preserve"> </w:t>
      </w:r>
    </w:p>
    <w:p w:rsidR="00632FC8" w:rsidRDefault="00000000">
      <w:pPr>
        <w:spacing w:after="14"/>
        <w:ind w:left="0" w:right="0" w:firstLine="0"/>
        <w:jc w:val="right"/>
      </w:pPr>
      <w:r>
        <w:t xml:space="preserve"> </w:t>
      </w:r>
    </w:p>
    <w:p w:rsidR="00632FC8" w:rsidRDefault="00000000" w:rsidP="00E31102">
      <w:pPr>
        <w:spacing w:after="17"/>
        <w:ind w:left="0" w:right="0" w:firstLine="0"/>
        <w:jc w:val="right"/>
      </w:pPr>
      <w:r>
        <w:t xml:space="preserve">   </w:t>
      </w:r>
    </w:p>
    <w:p w:rsidR="00632FC8" w:rsidRDefault="00000000">
      <w:pPr>
        <w:spacing w:after="14"/>
        <w:ind w:left="0" w:right="0" w:firstLine="0"/>
        <w:jc w:val="right"/>
      </w:pPr>
      <w:r>
        <w:t xml:space="preserve"> </w:t>
      </w:r>
    </w:p>
    <w:p w:rsidR="00632FC8" w:rsidRDefault="00000000">
      <w:pPr>
        <w:spacing w:after="14"/>
        <w:ind w:left="0" w:right="0" w:firstLine="0"/>
        <w:jc w:val="right"/>
      </w:pPr>
      <w:r>
        <w:t xml:space="preserve"> </w:t>
      </w:r>
    </w:p>
    <w:p w:rsidR="00632FC8" w:rsidRDefault="00000000">
      <w:pPr>
        <w:spacing w:after="14"/>
        <w:ind w:left="0" w:right="0" w:firstLine="0"/>
        <w:jc w:val="right"/>
      </w:pPr>
      <w:r>
        <w:t xml:space="preserve"> </w:t>
      </w:r>
    </w:p>
    <w:p w:rsidR="00632FC8" w:rsidRDefault="00000000">
      <w:pPr>
        <w:spacing w:after="14"/>
        <w:ind w:left="0" w:right="0" w:firstLine="0"/>
        <w:jc w:val="right"/>
      </w:pPr>
      <w:r>
        <w:t xml:space="preserve"> </w:t>
      </w:r>
    </w:p>
    <w:p w:rsidR="00632FC8" w:rsidRDefault="00000000">
      <w:pPr>
        <w:spacing w:after="348"/>
        <w:ind w:left="0" w:right="0" w:firstLine="0"/>
        <w:jc w:val="right"/>
      </w:pPr>
      <w:r>
        <w:t xml:space="preserve"> </w:t>
      </w:r>
    </w:p>
    <w:p w:rsidR="00632FC8" w:rsidRDefault="00000000">
      <w:pPr>
        <w:pStyle w:val="Nagwek1"/>
      </w:pPr>
      <w:r>
        <w:t xml:space="preserve">Regulamin Samorządu Doktorantów </w:t>
      </w:r>
    </w:p>
    <w:p w:rsidR="00632FC8" w:rsidRDefault="00000000">
      <w:pPr>
        <w:spacing w:after="0" w:line="277" w:lineRule="auto"/>
        <w:ind w:left="667" w:right="304" w:firstLine="0"/>
        <w:jc w:val="center"/>
      </w:pPr>
      <w:r>
        <w:rPr>
          <w:rFonts w:ascii="Calibri" w:eastAsia="Calibri" w:hAnsi="Calibri" w:cs="Calibri"/>
          <w:b/>
          <w:sz w:val="56"/>
        </w:rPr>
        <w:t xml:space="preserve">Uniwersytetu Medycznego im. Piastów Śląskich we Wrocławiu </w:t>
      </w:r>
    </w:p>
    <w:p w:rsidR="00632FC8" w:rsidRDefault="00000000">
      <w:pPr>
        <w:spacing w:after="33"/>
        <w:ind w:left="458" w:right="0" w:firstLine="0"/>
        <w:jc w:val="center"/>
      </w:pPr>
      <w:r>
        <w:rPr>
          <w:rFonts w:ascii="Calibri" w:eastAsia="Calibri" w:hAnsi="Calibri" w:cs="Calibri"/>
          <w:b/>
          <w:sz w:val="40"/>
        </w:rPr>
        <w:t xml:space="preserve"> </w:t>
      </w:r>
    </w:p>
    <w:p w:rsidR="00632FC8" w:rsidRDefault="00000000">
      <w:pPr>
        <w:spacing w:after="0"/>
        <w:ind w:left="369" w:right="0" w:firstLine="0"/>
        <w:jc w:val="center"/>
      </w:pPr>
      <w:r>
        <w:rPr>
          <w:rFonts w:ascii="Calibri" w:eastAsia="Calibri" w:hAnsi="Calibri" w:cs="Calibri"/>
          <w:b/>
          <w:sz w:val="40"/>
        </w:rPr>
        <w:t xml:space="preserve">Tekst jednolity </w:t>
      </w:r>
    </w:p>
    <w:p w:rsidR="00632FC8" w:rsidRDefault="00000000">
      <w:pPr>
        <w:spacing w:after="0"/>
        <w:ind w:left="425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632FC8" w:rsidRDefault="00000000">
      <w:pPr>
        <w:spacing w:after="166"/>
        <w:ind w:right="60"/>
        <w:jc w:val="center"/>
      </w:pPr>
      <w:r>
        <w:rPr>
          <w:b/>
          <w:sz w:val="24"/>
        </w:rPr>
        <w:t xml:space="preserve">Regulamin Samorządu Doktorantów </w:t>
      </w:r>
    </w:p>
    <w:p w:rsidR="00632FC8" w:rsidRDefault="00000000">
      <w:pPr>
        <w:spacing w:after="96"/>
        <w:ind w:right="61"/>
        <w:jc w:val="center"/>
      </w:pPr>
      <w:r>
        <w:rPr>
          <w:b/>
          <w:sz w:val="24"/>
        </w:rPr>
        <w:t xml:space="preserve">Uniwersytetu Medycznego im. Piastów Śląskich we Wrocławiu </w:t>
      </w:r>
    </w:p>
    <w:p w:rsidR="00632FC8" w:rsidRDefault="00000000">
      <w:pPr>
        <w:spacing w:after="177"/>
        <w:ind w:left="425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632FC8" w:rsidRDefault="00000000">
      <w:pPr>
        <w:spacing w:after="133"/>
        <w:ind w:right="57"/>
        <w:jc w:val="center"/>
      </w:pPr>
      <w:r>
        <w:rPr>
          <w:b/>
          <w:sz w:val="24"/>
        </w:rPr>
        <w:t xml:space="preserve">Spis treści </w:t>
      </w:r>
    </w:p>
    <w:p w:rsidR="00632FC8" w:rsidRDefault="00000000">
      <w:pPr>
        <w:spacing w:after="258"/>
        <w:ind w:left="137" w:right="0"/>
        <w:jc w:val="left"/>
      </w:pPr>
      <w:r>
        <w:t>Dział I</w:t>
      </w:r>
      <w:r>
        <w:rPr>
          <w:b/>
        </w:rPr>
        <w:t xml:space="preserve"> Postanowienia ogólne</w:t>
      </w:r>
      <w:r>
        <w:rPr>
          <w:rFonts w:ascii="Calibri" w:eastAsia="Calibri" w:hAnsi="Calibri" w:cs="Calibri"/>
        </w:rPr>
        <w:t xml:space="preserve"> ..............................................................................................................3 </w:t>
      </w:r>
    </w:p>
    <w:p w:rsidR="00632FC8" w:rsidRDefault="00000000">
      <w:pPr>
        <w:spacing w:after="258"/>
        <w:ind w:left="137" w:right="0"/>
        <w:jc w:val="left"/>
      </w:pPr>
      <w:r>
        <w:t xml:space="preserve">Dział II </w:t>
      </w:r>
      <w:r>
        <w:rPr>
          <w:b/>
        </w:rPr>
        <w:t>Zakres kompetencji Samorządu</w:t>
      </w:r>
      <w:r>
        <w:rPr>
          <w:rFonts w:ascii="Calibri" w:eastAsia="Calibri" w:hAnsi="Calibri" w:cs="Calibri"/>
        </w:rPr>
        <w:t xml:space="preserve"> ........................................................................................... 4 </w:t>
      </w:r>
    </w:p>
    <w:p w:rsidR="00632FC8" w:rsidRDefault="00000000">
      <w:pPr>
        <w:spacing w:after="257"/>
        <w:ind w:left="137" w:right="0"/>
        <w:jc w:val="left"/>
      </w:pPr>
      <w:r>
        <w:t>Dział III</w:t>
      </w:r>
      <w:r>
        <w:rPr>
          <w:b/>
        </w:rPr>
        <w:t xml:space="preserve"> Członkowie Samorządu Doktorantów, ich prawa i obowiązki</w:t>
      </w:r>
      <w:r>
        <w:rPr>
          <w:rFonts w:ascii="Calibri" w:eastAsia="Calibri" w:hAnsi="Calibri" w:cs="Calibri"/>
        </w:rPr>
        <w:t xml:space="preserve"> ........................................ 5 </w:t>
      </w:r>
    </w:p>
    <w:p w:rsidR="00632FC8" w:rsidRDefault="00000000">
      <w:pPr>
        <w:spacing w:after="258"/>
        <w:ind w:left="137" w:right="0"/>
        <w:jc w:val="left"/>
      </w:pPr>
      <w:r>
        <w:t>Dział IV</w:t>
      </w:r>
      <w:r>
        <w:rPr>
          <w:b/>
        </w:rPr>
        <w:t xml:space="preserve"> Organy Samorządu Doktorantów i ich kompetencje</w:t>
      </w:r>
      <w:r>
        <w:rPr>
          <w:rFonts w:ascii="Calibri" w:eastAsia="Calibri" w:hAnsi="Calibri" w:cs="Calibri"/>
        </w:rPr>
        <w:t xml:space="preserve"> ....................................................... 5 </w:t>
      </w:r>
    </w:p>
    <w:p w:rsidR="00632FC8" w:rsidRDefault="00000000">
      <w:pPr>
        <w:spacing w:after="257"/>
        <w:ind w:left="576" w:right="0"/>
        <w:jc w:val="left"/>
      </w:pPr>
      <w:r>
        <w:t>Rozdział I</w:t>
      </w:r>
      <w:r>
        <w:rPr>
          <w:b/>
        </w:rPr>
        <w:t xml:space="preserve"> Organy Samorządu Doktorantów i ich kadencyjność</w:t>
      </w:r>
      <w:r>
        <w:rPr>
          <w:rFonts w:ascii="Calibri" w:eastAsia="Calibri" w:hAnsi="Calibri" w:cs="Calibri"/>
        </w:rPr>
        <w:t xml:space="preserve"> ............................................ 5 </w:t>
      </w:r>
    </w:p>
    <w:p w:rsidR="00632FC8" w:rsidRDefault="00000000">
      <w:pPr>
        <w:spacing w:after="258"/>
        <w:ind w:left="576" w:right="0"/>
        <w:jc w:val="left"/>
      </w:pPr>
      <w:r>
        <w:t xml:space="preserve">Rozdział II </w:t>
      </w:r>
      <w:r>
        <w:rPr>
          <w:b/>
        </w:rPr>
        <w:t>Rada Doktorantów</w:t>
      </w:r>
      <w:r>
        <w:rPr>
          <w:rFonts w:ascii="Calibri" w:eastAsia="Calibri" w:hAnsi="Calibri" w:cs="Calibri"/>
        </w:rPr>
        <w:t xml:space="preserve"> ................................................................................................... 7 </w:t>
      </w:r>
    </w:p>
    <w:p w:rsidR="00632FC8" w:rsidRDefault="00000000">
      <w:pPr>
        <w:spacing w:after="258"/>
        <w:ind w:left="576" w:right="0"/>
        <w:jc w:val="left"/>
      </w:pPr>
      <w:r>
        <w:t>Rozdział III</w:t>
      </w:r>
      <w:r>
        <w:rPr>
          <w:b/>
        </w:rPr>
        <w:t xml:space="preserve"> Zarząd Samorządu Doktorantów</w:t>
      </w:r>
      <w:r>
        <w:rPr>
          <w:rFonts w:ascii="Calibri" w:eastAsia="Calibri" w:hAnsi="Calibri" w:cs="Calibri"/>
        </w:rPr>
        <w:t xml:space="preserve"> ........................................................................ 11 </w:t>
      </w:r>
    </w:p>
    <w:p w:rsidR="00632FC8" w:rsidRDefault="00000000">
      <w:pPr>
        <w:spacing w:after="258"/>
        <w:ind w:left="576" w:right="0"/>
        <w:jc w:val="left"/>
      </w:pPr>
      <w:r>
        <w:lastRenderedPageBreak/>
        <w:t>Rozdział IV</w:t>
      </w:r>
      <w:r>
        <w:rPr>
          <w:b/>
        </w:rPr>
        <w:t xml:space="preserve"> Doktorancka Komisja Wyborcza</w:t>
      </w:r>
      <w:r>
        <w:rPr>
          <w:rFonts w:ascii="Calibri" w:eastAsia="Calibri" w:hAnsi="Calibri" w:cs="Calibri"/>
        </w:rPr>
        <w:t xml:space="preserve"> ........................................................................ 14 </w:t>
      </w:r>
    </w:p>
    <w:p w:rsidR="00632FC8" w:rsidRDefault="00000000">
      <w:pPr>
        <w:spacing w:after="258"/>
        <w:ind w:left="137" w:right="0"/>
        <w:jc w:val="left"/>
      </w:pPr>
      <w:r>
        <w:t>Dział V</w:t>
      </w:r>
      <w:r>
        <w:rPr>
          <w:b/>
        </w:rPr>
        <w:t xml:space="preserve"> Procedura wyborów do Rady Doktorantów</w:t>
      </w:r>
      <w:r>
        <w:rPr>
          <w:rFonts w:ascii="Calibri" w:eastAsia="Calibri" w:hAnsi="Calibri" w:cs="Calibri"/>
        </w:rPr>
        <w:t xml:space="preserve"> ..................................................................... 16</w:t>
      </w:r>
      <w:r>
        <w:rPr>
          <w:b/>
        </w:rPr>
        <w:t xml:space="preserve"> </w:t>
      </w:r>
    </w:p>
    <w:p w:rsidR="00632FC8" w:rsidRDefault="00000000">
      <w:pPr>
        <w:spacing w:after="257"/>
        <w:ind w:left="137" w:right="0"/>
        <w:jc w:val="left"/>
      </w:pPr>
      <w:r>
        <w:t>Dział VI</w:t>
      </w:r>
      <w:r>
        <w:rPr>
          <w:b/>
        </w:rPr>
        <w:t xml:space="preserve"> Przedstawiciele Samorządu Doktorantów w Organach Kolegialnych Uczelni</w:t>
      </w:r>
      <w:r>
        <w:rPr>
          <w:rFonts w:ascii="Calibri" w:eastAsia="Calibri" w:hAnsi="Calibri" w:cs="Calibri"/>
        </w:rPr>
        <w:t xml:space="preserve"> ............ 19 </w:t>
      </w:r>
    </w:p>
    <w:p w:rsidR="00632FC8" w:rsidRDefault="00000000">
      <w:pPr>
        <w:spacing w:after="258"/>
        <w:ind w:left="576" w:right="0"/>
        <w:jc w:val="left"/>
      </w:pPr>
      <w:r>
        <w:t xml:space="preserve">Rozdział I </w:t>
      </w:r>
      <w:r>
        <w:rPr>
          <w:b/>
        </w:rPr>
        <w:t>Przedstawiciele Doktorantów w Senacie UMW</w:t>
      </w:r>
      <w:r>
        <w:rPr>
          <w:rFonts w:ascii="Calibri" w:eastAsia="Calibri" w:hAnsi="Calibri" w:cs="Calibri"/>
        </w:rPr>
        <w:t xml:space="preserve"> .................................................... 19 </w:t>
      </w:r>
    </w:p>
    <w:p w:rsidR="00632FC8" w:rsidRDefault="00000000">
      <w:pPr>
        <w:spacing w:after="258"/>
        <w:ind w:left="576" w:right="0"/>
        <w:jc w:val="left"/>
      </w:pPr>
      <w:r>
        <w:t>Rozdział II</w:t>
      </w:r>
      <w:r>
        <w:rPr>
          <w:b/>
        </w:rPr>
        <w:t xml:space="preserve"> Przedstawiciele Doktorantów w Radach Dyscyplin</w:t>
      </w:r>
      <w:r>
        <w:rPr>
          <w:rFonts w:ascii="Calibri" w:eastAsia="Calibri" w:hAnsi="Calibri" w:cs="Calibri"/>
        </w:rPr>
        <w:t xml:space="preserve"> ............................................ 19 </w:t>
      </w:r>
    </w:p>
    <w:p w:rsidR="00632FC8" w:rsidRDefault="00000000">
      <w:pPr>
        <w:spacing w:after="257"/>
        <w:ind w:left="576" w:right="0"/>
        <w:jc w:val="left"/>
      </w:pPr>
      <w:r>
        <w:t>Rozdział III</w:t>
      </w:r>
      <w:r>
        <w:rPr>
          <w:b/>
        </w:rPr>
        <w:t xml:space="preserve"> Przedstawiciele Doktorantów w Uczelnianym Kolegium Elektorów</w:t>
      </w:r>
      <w:r>
        <w:rPr>
          <w:rFonts w:ascii="Calibri" w:eastAsia="Calibri" w:hAnsi="Calibri" w:cs="Calibri"/>
        </w:rPr>
        <w:t xml:space="preserve"> ............... 19 </w:t>
      </w:r>
    </w:p>
    <w:p w:rsidR="00632FC8" w:rsidRDefault="00000000">
      <w:pPr>
        <w:spacing w:after="152"/>
        <w:ind w:left="137" w:right="0"/>
        <w:jc w:val="left"/>
      </w:pPr>
      <w:r>
        <w:t>Dział VII</w:t>
      </w:r>
      <w:r>
        <w:rPr>
          <w:b/>
        </w:rPr>
        <w:t xml:space="preserve"> Postanowienia Końcowe</w:t>
      </w:r>
      <w:r>
        <w:rPr>
          <w:rFonts w:ascii="Calibri" w:eastAsia="Calibri" w:hAnsi="Calibri" w:cs="Calibri"/>
        </w:rPr>
        <w:t xml:space="preserve"> ................................................................................................... 20 </w:t>
      </w:r>
    </w:p>
    <w:p w:rsidR="00632FC8" w:rsidRDefault="00000000">
      <w:pPr>
        <w:pStyle w:val="Nagwek2"/>
        <w:ind w:left="10" w:right="57"/>
      </w:pPr>
      <w:r>
        <w:t xml:space="preserve">Dział I Postanowienia ogólne </w:t>
      </w:r>
    </w:p>
    <w:p w:rsidR="00632FC8" w:rsidRDefault="00000000">
      <w:pPr>
        <w:spacing w:after="139"/>
        <w:ind w:left="0" w:right="0" w:firstLine="0"/>
        <w:jc w:val="left"/>
      </w:pPr>
      <w:r>
        <w:t xml:space="preserve"> </w:t>
      </w:r>
    </w:p>
    <w:p w:rsidR="00632FC8" w:rsidRDefault="00000000">
      <w:pPr>
        <w:spacing w:after="146"/>
        <w:jc w:val="center"/>
      </w:pPr>
      <w:r>
        <w:t xml:space="preserve">§ 1 </w:t>
      </w:r>
    </w:p>
    <w:p w:rsidR="00632FC8" w:rsidRDefault="00000000">
      <w:pPr>
        <w:ind w:left="-5" w:right="4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W treści niniejszego Regulaminu stosuje się następujące określenia i skróty, które oznaczają: </w:t>
      </w:r>
    </w:p>
    <w:p w:rsidR="00632FC8" w:rsidRDefault="00000000">
      <w:pPr>
        <w:numPr>
          <w:ilvl w:val="0"/>
          <w:numId w:val="1"/>
        </w:numPr>
        <w:ind w:right="45" w:hanging="360"/>
      </w:pPr>
      <w:r>
        <w:t xml:space="preserve">Regulamin – Regulamin Samorządu Doktorantów Uniwersytetu Medycznego im. Piastów </w:t>
      </w:r>
    </w:p>
    <w:p w:rsidR="00632FC8" w:rsidRDefault="00000000">
      <w:pPr>
        <w:spacing w:after="121"/>
        <w:ind w:left="730" w:right="45"/>
      </w:pPr>
      <w:r>
        <w:t xml:space="preserve">Śląskich we Wrocławiu, </w:t>
      </w:r>
    </w:p>
    <w:p w:rsidR="00632FC8" w:rsidRDefault="00000000">
      <w:pPr>
        <w:numPr>
          <w:ilvl w:val="0"/>
          <w:numId w:val="1"/>
        </w:numPr>
        <w:spacing w:after="2" w:line="396" w:lineRule="auto"/>
        <w:ind w:right="45" w:hanging="360"/>
      </w:pPr>
      <w:r>
        <w:t xml:space="preserve">Doktoranci / Doktoranci UMW /Doktoranci Uczelni - uczestnicy studiów doktoranckich i uczestnicy szkół doktorskich Uniwersytetu Medycznego im. Piastów Śląskich we Wrocławiu </w:t>
      </w:r>
    </w:p>
    <w:p w:rsidR="00632FC8" w:rsidRDefault="00000000">
      <w:pPr>
        <w:numPr>
          <w:ilvl w:val="0"/>
          <w:numId w:val="1"/>
        </w:numPr>
        <w:ind w:right="45" w:hanging="360"/>
      </w:pPr>
      <w:r>
        <w:t xml:space="preserve">Samorząd / Samorząd Doktorantów – Samorząd Doktorantów Uniwersytetu Medycznego im. </w:t>
      </w:r>
    </w:p>
    <w:p w:rsidR="00632FC8" w:rsidRDefault="00000000">
      <w:pPr>
        <w:ind w:left="730" w:right="45"/>
      </w:pPr>
      <w:r>
        <w:t xml:space="preserve">Piastów Śląskich we Wrocławiu, </w:t>
      </w:r>
    </w:p>
    <w:p w:rsidR="00632FC8" w:rsidRDefault="00000000">
      <w:pPr>
        <w:numPr>
          <w:ilvl w:val="0"/>
          <w:numId w:val="1"/>
        </w:numPr>
        <w:spacing w:after="111"/>
        <w:ind w:right="45" w:hanging="360"/>
      </w:pPr>
      <w:r>
        <w:t xml:space="preserve">Uczelnia - Uniwersytet Medyczny im. Piastów Śląskich we Wrocławiu, </w:t>
      </w:r>
    </w:p>
    <w:p w:rsidR="00632FC8" w:rsidRDefault="00000000">
      <w:pPr>
        <w:numPr>
          <w:ilvl w:val="0"/>
          <w:numId w:val="1"/>
        </w:numPr>
        <w:ind w:right="45" w:hanging="360"/>
      </w:pPr>
      <w:r>
        <w:t xml:space="preserve">Ustawa – ustawa Prawo o szkolnictwie Wyższym i Nauce (Dz.U.2018.1668), </w:t>
      </w:r>
    </w:p>
    <w:p w:rsidR="00632FC8" w:rsidRDefault="00000000">
      <w:pPr>
        <w:numPr>
          <w:ilvl w:val="0"/>
          <w:numId w:val="1"/>
        </w:numPr>
        <w:spacing w:after="0" w:line="395" w:lineRule="auto"/>
        <w:ind w:right="45" w:hanging="360"/>
      </w:pPr>
      <w:r>
        <w:t xml:space="preserve">Przepisy Wprowadzające Ustawę – ustawa Przepisy wprowadzające ustawę – Prawo o szkolnictwie wyższym i nauce (Dz. U. 2018, poz. 1669), </w:t>
      </w:r>
    </w:p>
    <w:p w:rsidR="00632FC8" w:rsidRDefault="00000000">
      <w:pPr>
        <w:numPr>
          <w:ilvl w:val="0"/>
          <w:numId w:val="1"/>
        </w:numPr>
        <w:ind w:right="45" w:hanging="360"/>
      </w:pPr>
      <w:r>
        <w:t xml:space="preserve">Statut – Statut Uniwersytetu Medycznego im. Piastów Śląskich we Wrocławiu, </w:t>
      </w:r>
    </w:p>
    <w:p w:rsidR="00632FC8" w:rsidRDefault="00000000">
      <w:pPr>
        <w:numPr>
          <w:ilvl w:val="0"/>
          <w:numId w:val="1"/>
        </w:numPr>
        <w:ind w:right="45" w:hanging="360"/>
      </w:pPr>
      <w:r>
        <w:t xml:space="preserve">Statut Szkoły Doktorskiej - Statut Szkoły Doktorskiej Uniwersytetu Medycznego im. Piastów </w:t>
      </w:r>
    </w:p>
    <w:p w:rsidR="00632FC8" w:rsidRDefault="00000000">
      <w:pPr>
        <w:spacing w:after="122"/>
        <w:ind w:left="730" w:right="45"/>
      </w:pPr>
      <w:r>
        <w:t xml:space="preserve">Śląskich we Wrocławiu </w:t>
      </w:r>
    </w:p>
    <w:p w:rsidR="00632FC8" w:rsidRDefault="00000000">
      <w:pPr>
        <w:numPr>
          <w:ilvl w:val="0"/>
          <w:numId w:val="1"/>
        </w:numPr>
        <w:spacing w:after="10" w:line="388" w:lineRule="auto"/>
        <w:ind w:right="45" w:hanging="360"/>
      </w:pPr>
      <w:r>
        <w:t xml:space="preserve">RD / Rada – Rada Doktorantów Uniwersytetu Medycznego im. Piastów Śląskich we Wrocławiu, </w:t>
      </w:r>
    </w:p>
    <w:p w:rsidR="00632FC8" w:rsidRDefault="00000000">
      <w:pPr>
        <w:numPr>
          <w:ilvl w:val="0"/>
          <w:numId w:val="1"/>
        </w:numPr>
        <w:spacing w:after="0" w:line="395" w:lineRule="auto"/>
        <w:ind w:right="45" w:hanging="360"/>
      </w:pPr>
      <w:r>
        <w:t xml:space="preserve">Członek Rady – Członek Rady Doktorantów Uniwersytetu Medycznego im. Piastów Śląskich we Wrocławiu, </w:t>
      </w:r>
    </w:p>
    <w:p w:rsidR="00632FC8" w:rsidRDefault="00000000">
      <w:pPr>
        <w:numPr>
          <w:ilvl w:val="0"/>
          <w:numId w:val="1"/>
        </w:numPr>
        <w:spacing w:after="12" w:line="386" w:lineRule="auto"/>
        <w:ind w:right="45" w:hanging="360"/>
      </w:pPr>
      <w:r>
        <w:t xml:space="preserve">Rektor – Jego Magnificencja Rektor Uniwersytetu Medycznego im. Piastów Śląskich we Wrocławiu, </w:t>
      </w:r>
    </w:p>
    <w:p w:rsidR="00632FC8" w:rsidRDefault="00000000">
      <w:pPr>
        <w:numPr>
          <w:ilvl w:val="0"/>
          <w:numId w:val="1"/>
        </w:numPr>
        <w:spacing w:after="8" w:line="377" w:lineRule="auto"/>
        <w:ind w:right="45" w:hanging="360"/>
      </w:pPr>
      <w:r>
        <w:t xml:space="preserve">Skład regulaminowy – liczba członków poszczególnych organów Samorządu i ciał kolegialnych, wynikająca z niniejszego Regulaminu, </w:t>
      </w:r>
    </w:p>
    <w:p w:rsidR="00632FC8" w:rsidRDefault="00000000">
      <w:pPr>
        <w:numPr>
          <w:ilvl w:val="0"/>
          <w:numId w:val="1"/>
        </w:numPr>
        <w:spacing w:after="13" w:line="386" w:lineRule="auto"/>
        <w:ind w:right="45" w:hanging="360"/>
      </w:pPr>
      <w:r>
        <w:lastRenderedPageBreak/>
        <w:t xml:space="preserve">Zarząd – Zarząd Samorządu Doktorantów Uniwersytetu Medycznego im. Piastów Śląskich we Wrocławiu, </w:t>
      </w:r>
    </w:p>
    <w:p w:rsidR="00632FC8" w:rsidRDefault="00000000">
      <w:pPr>
        <w:numPr>
          <w:ilvl w:val="0"/>
          <w:numId w:val="1"/>
        </w:numPr>
        <w:ind w:right="45" w:hanging="360"/>
      </w:pPr>
      <w:r>
        <w:t xml:space="preserve">Przewodniczący / Przewodniczący Samorządu Doktorantów – Przewodniczący Samorządu </w:t>
      </w:r>
    </w:p>
    <w:p w:rsidR="00632FC8" w:rsidRDefault="00000000">
      <w:pPr>
        <w:spacing w:after="122"/>
        <w:ind w:left="730" w:right="45"/>
      </w:pPr>
      <w:r>
        <w:t xml:space="preserve">Doktorantów Uniwersytetu Medycznego im. Piastów Śląskich we Wrocławiu, </w:t>
      </w:r>
    </w:p>
    <w:p w:rsidR="00632FC8" w:rsidRDefault="00000000">
      <w:pPr>
        <w:numPr>
          <w:ilvl w:val="0"/>
          <w:numId w:val="1"/>
        </w:numPr>
        <w:spacing w:after="108"/>
        <w:ind w:right="45" w:hanging="360"/>
      </w:pPr>
      <w:r>
        <w:t xml:space="preserve">Senat UMW– Senat Uniwersytetu Medycznego im. Piastów Śląskich we Wrocławiu, </w:t>
      </w:r>
    </w:p>
    <w:p w:rsidR="00632FC8" w:rsidRDefault="00000000">
      <w:pPr>
        <w:numPr>
          <w:ilvl w:val="0"/>
          <w:numId w:val="1"/>
        </w:numPr>
        <w:ind w:right="45" w:hanging="360"/>
      </w:pPr>
      <w:r>
        <w:t xml:space="preserve">DKW – Doktorancka Komisja Wyborcza, </w:t>
      </w:r>
    </w:p>
    <w:p w:rsidR="00632FC8" w:rsidRDefault="00000000">
      <w:pPr>
        <w:numPr>
          <w:ilvl w:val="0"/>
          <w:numId w:val="1"/>
        </w:numPr>
        <w:spacing w:after="114"/>
        <w:ind w:right="45" w:hanging="360"/>
      </w:pPr>
      <w:r>
        <w:t xml:space="preserve">UMW – Uniwersytet Medyczny im. Piastów Śląskich we Wrocławiu, </w:t>
      </w:r>
    </w:p>
    <w:p w:rsidR="00632FC8" w:rsidRDefault="00000000">
      <w:pPr>
        <w:numPr>
          <w:ilvl w:val="0"/>
          <w:numId w:val="1"/>
        </w:numPr>
        <w:spacing w:after="0" w:line="386" w:lineRule="auto"/>
        <w:ind w:right="45" w:hanging="360"/>
      </w:pPr>
      <w:r>
        <w:t xml:space="preserve">UKW – Uczelniana Komisja Wyborcza Uniwersytetu Medycznego im. Piastów Śląskich we Wrocławiu. </w:t>
      </w:r>
    </w:p>
    <w:p w:rsidR="00632FC8" w:rsidRDefault="00000000">
      <w:pPr>
        <w:spacing w:after="103"/>
        <w:ind w:left="0" w:right="0" w:firstLine="0"/>
        <w:jc w:val="left"/>
      </w:pPr>
      <w:r>
        <w:t xml:space="preserve"> </w:t>
      </w:r>
    </w:p>
    <w:p w:rsidR="00632FC8" w:rsidRDefault="00000000">
      <w:pPr>
        <w:spacing w:after="0"/>
        <w:ind w:left="0" w:right="0" w:firstLine="0"/>
        <w:jc w:val="left"/>
      </w:pPr>
      <w:r>
        <w:t xml:space="preserve"> </w:t>
      </w:r>
    </w:p>
    <w:p w:rsidR="00632FC8" w:rsidRDefault="00000000">
      <w:pPr>
        <w:spacing w:after="146"/>
        <w:jc w:val="center"/>
      </w:pPr>
      <w:r>
        <w:t xml:space="preserve">§ 2 </w:t>
      </w:r>
    </w:p>
    <w:p w:rsidR="00632FC8" w:rsidRDefault="00000000">
      <w:pPr>
        <w:numPr>
          <w:ilvl w:val="0"/>
          <w:numId w:val="2"/>
        </w:numPr>
        <w:ind w:right="45" w:hanging="360"/>
      </w:pPr>
      <w:r>
        <w:t xml:space="preserve">Samorząd Doktorantów tworzą wszyscy doktoranci UMW. </w:t>
      </w:r>
    </w:p>
    <w:p w:rsidR="00632FC8" w:rsidRDefault="00000000">
      <w:pPr>
        <w:numPr>
          <w:ilvl w:val="0"/>
          <w:numId w:val="2"/>
        </w:numPr>
        <w:spacing w:after="21" w:line="375" w:lineRule="auto"/>
        <w:ind w:right="45" w:hanging="360"/>
      </w:pPr>
      <w:r>
        <w:t xml:space="preserve">Samorząd Doktorantów działa na podstawie Ustawy, Przepisów Wprowadzających Ustawę, Statutu, Statutu Szkoły Doktorskiej oraz niniejszego Regulaminu. </w:t>
      </w:r>
    </w:p>
    <w:p w:rsidR="00632FC8" w:rsidRDefault="00000000">
      <w:pPr>
        <w:numPr>
          <w:ilvl w:val="0"/>
          <w:numId w:val="2"/>
        </w:numPr>
        <w:ind w:right="45" w:hanging="360"/>
      </w:pPr>
      <w:r>
        <w:t xml:space="preserve">Samorząd jest samodzielny, w granicach określonych przez Ustawę, Przepisy Wprowadzające </w:t>
      </w:r>
    </w:p>
    <w:p w:rsidR="00632FC8" w:rsidRDefault="00000000">
      <w:pPr>
        <w:spacing w:after="26" w:line="372" w:lineRule="auto"/>
        <w:ind w:left="370" w:right="45"/>
      </w:pPr>
      <w:r>
        <w:t xml:space="preserve">Ustawę i Statut, Statut Szkoły Doktorskiej oraz niezależny, w ramach obowiązującego prawa, od administracji, partii politycznych i organizacji społecznych. </w:t>
      </w:r>
    </w:p>
    <w:p w:rsidR="00632FC8" w:rsidRDefault="00000000">
      <w:pPr>
        <w:numPr>
          <w:ilvl w:val="0"/>
          <w:numId w:val="2"/>
        </w:numPr>
        <w:ind w:right="45" w:hanging="360"/>
      </w:pPr>
      <w:r>
        <w:t xml:space="preserve">Działalność Samorządu jest jawna. </w:t>
      </w:r>
    </w:p>
    <w:p w:rsidR="00632FC8" w:rsidRDefault="00000000">
      <w:pPr>
        <w:numPr>
          <w:ilvl w:val="0"/>
          <w:numId w:val="2"/>
        </w:numPr>
        <w:spacing w:after="44" w:line="356" w:lineRule="auto"/>
        <w:ind w:right="45" w:hanging="360"/>
      </w:pPr>
      <w:r>
        <w:t xml:space="preserve">Samorząd, działając poprzez swoje organy, jest wyłącznym reprezentantem ogółu Doktorantów Uczelni. </w:t>
      </w:r>
    </w:p>
    <w:p w:rsidR="00632FC8" w:rsidRDefault="00000000">
      <w:pPr>
        <w:numPr>
          <w:ilvl w:val="0"/>
          <w:numId w:val="2"/>
        </w:numPr>
        <w:spacing w:after="0" w:line="395" w:lineRule="auto"/>
        <w:ind w:right="45" w:hanging="360"/>
      </w:pPr>
      <w:r>
        <w:t xml:space="preserve">Samorząd do realizacji swoich zadań korzysta, w zakresie uzgodnionym z władzami Uczelni, z pomieszczeń i urządzeń Uczelni. </w:t>
      </w:r>
    </w:p>
    <w:p w:rsidR="00632FC8" w:rsidRDefault="00000000">
      <w:pPr>
        <w:numPr>
          <w:ilvl w:val="0"/>
          <w:numId w:val="2"/>
        </w:numPr>
        <w:spacing w:after="103"/>
        <w:ind w:right="45" w:hanging="360"/>
      </w:pPr>
      <w:r>
        <w:t xml:space="preserve">Samorząd posiada logo. Jego wzór stanowi załącznik nr 1 do niniejszego Regulaminu. </w:t>
      </w:r>
    </w:p>
    <w:p w:rsidR="00632FC8" w:rsidRDefault="00000000">
      <w:pPr>
        <w:spacing w:after="139"/>
        <w:ind w:left="425" w:right="0" w:firstLine="0"/>
        <w:jc w:val="left"/>
      </w:pPr>
      <w:r>
        <w:t xml:space="preserve"> </w:t>
      </w:r>
    </w:p>
    <w:p w:rsidR="00632FC8" w:rsidRDefault="00000000">
      <w:pPr>
        <w:spacing w:after="146"/>
        <w:jc w:val="center"/>
      </w:pPr>
      <w:r>
        <w:t xml:space="preserve">§ 3 </w:t>
      </w:r>
    </w:p>
    <w:p w:rsidR="00632FC8" w:rsidRDefault="00000000">
      <w:pPr>
        <w:spacing w:after="0" w:line="356" w:lineRule="auto"/>
        <w:ind w:left="-5" w:right="45"/>
      </w:pPr>
      <w:r>
        <w:t xml:space="preserve">Regulamin określa zasady organizacji i funkcjonowania Samorządu Doktorantów, w tym jego organy oraz ich kompetencje. </w:t>
      </w:r>
    </w:p>
    <w:p w:rsidR="00632FC8" w:rsidRDefault="00000000">
      <w:pPr>
        <w:spacing w:after="152"/>
        <w:ind w:left="425" w:right="0" w:firstLine="0"/>
        <w:jc w:val="left"/>
      </w:pPr>
      <w:r>
        <w:t xml:space="preserve"> </w:t>
      </w:r>
    </w:p>
    <w:p w:rsidR="00632FC8" w:rsidRDefault="00000000">
      <w:pPr>
        <w:pStyle w:val="Nagwek2"/>
        <w:ind w:left="10" w:right="54"/>
      </w:pPr>
      <w:r>
        <w:t xml:space="preserve">Dział II Zakres kompetencji Samorządu </w:t>
      </w:r>
    </w:p>
    <w:p w:rsidR="00632FC8" w:rsidRDefault="00000000">
      <w:pPr>
        <w:spacing w:after="135"/>
        <w:ind w:left="0" w:right="0" w:firstLine="0"/>
        <w:jc w:val="center"/>
      </w:pPr>
      <w:r>
        <w:rPr>
          <w:b/>
        </w:rPr>
        <w:t xml:space="preserve"> </w:t>
      </w:r>
    </w:p>
    <w:p w:rsidR="00632FC8" w:rsidRDefault="00000000">
      <w:pPr>
        <w:spacing w:after="146"/>
        <w:jc w:val="center"/>
      </w:pPr>
      <w:r>
        <w:t xml:space="preserve">§ 4 </w:t>
      </w:r>
    </w:p>
    <w:p w:rsidR="00632FC8" w:rsidRDefault="00000000">
      <w:pPr>
        <w:ind w:left="-5" w:right="4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Samorząd Doktorantów działając poprzez swoje organy: </w:t>
      </w:r>
    </w:p>
    <w:p w:rsidR="00632FC8" w:rsidRDefault="00000000">
      <w:pPr>
        <w:numPr>
          <w:ilvl w:val="0"/>
          <w:numId w:val="3"/>
        </w:numPr>
        <w:ind w:right="45" w:hanging="360"/>
      </w:pPr>
      <w:r>
        <w:t xml:space="preserve">broni praw Doktorantów, </w:t>
      </w:r>
    </w:p>
    <w:p w:rsidR="00632FC8" w:rsidRDefault="00000000">
      <w:pPr>
        <w:numPr>
          <w:ilvl w:val="0"/>
          <w:numId w:val="3"/>
        </w:numPr>
        <w:spacing w:after="106"/>
        <w:ind w:right="45" w:hanging="360"/>
      </w:pPr>
      <w:r>
        <w:t xml:space="preserve">reprezentuje interesy Doktorantów na Uczelni i poza nią, </w:t>
      </w:r>
    </w:p>
    <w:p w:rsidR="00632FC8" w:rsidRDefault="00000000">
      <w:pPr>
        <w:numPr>
          <w:ilvl w:val="0"/>
          <w:numId w:val="3"/>
        </w:numPr>
        <w:spacing w:after="0" w:line="391" w:lineRule="auto"/>
        <w:ind w:right="45" w:hanging="360"/>
      </w:pPr>
      <w:r>
        <w:lastRenderedPageBreak/>
        <w:t xml:space="preserve">uczestniczy, </w:t>
      </w:r>
      <w:r>
        <w:tab/>
        <w:t xml:space="preserve">poprzez </w:t>
      </w:r>
      <w:r>
        <w:tab/>
        <w:t xml:space="preserve">swoich </w:t>
      </w:r>
      <w:r>
        <w:tab/>
        <w:t xml:space="preserve">przedstawicieli </w:t>
      </w:r>
      <w:r>
        <w:tab/>
        <w:t xml:space="preserve">w </w:t>
      </w:r>
      <w:r>
        <w:tab/>
        <w:t xml:space="preserve">organach </w:t>
      </w:r>
      <w:r>
        <w:tab/>
        <w:t xml:space="preserve">kolegialnych </w:t>
      </w:r>
      <w:r>
        <w:tab/>
        <w:t xml:space="preserve">Uczelni, w podejmowaniu decyzji w sprawach UMW, a w szczególności:  </w:t>
      </w:r>
    </w:p>
    <w:p w:rsidR="00632FC8" w:rsidRDefault="00000000">
      <w:pPr>
        <w:numPr>
          <w:ilvl w:val="0"/>
          <w:numId w:val="3"/>
        </w:numPr>
        <w:ind w:right="45" w:hanging="360"/>
      </w:pPr>
      <w:r>
        <w:t xml:space="preserve">opiniuje projekty decyzji organów Uniwersytetu Medycznego w sprawach dotyczących </w:t>
      </w:r>
    </w:p>
    <w:p w:rsidR="00632FC8" w:rsidRDefault="00000000">
      <w:pPr>
        <w:ind w:left="730" w:right="45"/>
      </w:pPr>
      <w:r>
        <w:t xml:space="preserve">Doktorantów,  </w:t>
      </w:r>
    </w:p>
    <w:p w:rsidR="00632FC8" w:rsidRDefault="00000000">
      <w:pPr>
        <w:numPr>
          <w:ilvl w:val="0"/>
          <w:numId w:val="3"/>
        </w:numPr>
        <w:ind w:right="45" w:hanging="360"/>
      </w:pPr>
      <w:r>
        <w:t xml:space="preserve">współpracuje z władzami Uczelni,  </w:t>
      </w:r>
    </w:p>
    <w:p w:rsidR="00632FC8" w:rsidRDefault="00000000">
      <w:pPr>
        <w:numPr>
          <w:ilvl w:val="0"/>
          <w:numId w:val="3"/>
        </w:numPr>
        <w:spacing w:after="0" w:line="397" w:lineRule="auto"/>
        <w:ind w:right="45" w:hanging="360"/>
      </w:pPr>
      <w:r>
        <w:t xml:space="preserve">porozumiewa się z odpowiednimi organami Uczelni i współdecyduje w zakresie podziału środków finansowych przeznaczonych na cele doktoranckie, </w:t>
      </w:r>
    </w:p>
    <w:p w:rsidR="00632FC8" w:rsidRDefault="00000000">
      <w:pPr>
        <w:numPr>
          <w:ilvl w:val="0"/>
          <w:numId w:val="3"/>
        </w:numPr>
        <w:spacing w:after="43" w:line="356" w:lineRule="auto"/>
        <w:ind w:right="45" w:hanging="360"/>
      </w:pPr>
      <w:r>
        <w:t xml:space="preserve">prowadzi i wspiera działalności prowadzące do rozwoju społeczności Doktorantów w sferze naukowej, kulturalnej, turystycznej i sportowej, </w:t>
      </w:r>
    </w:p>
    <w:p w:rsidR="00632FC8" w:rsidRDefault="00000000">
      <w:pPr>
        <w:numPr>
          <w:ilvl w:val="0"/>
          <w:numId w:val="3"/>
        </w:numPr>
        <w:spacing w:after="103"/>
        <w:ind w:right="45" w:hanging="360"/>
      </w:pPr>
      <w:r>
        <w:t xml:space="preserve">integruje środowisko Doktorantów. </w:t>
      </w:r>
    </w:p>
    <w:p w:rsidR="00632FC8" w:rsidRDefault="00000000">
      <w:pPr>
        <w:spacing w:after="0"/>
        <w:ind w:left="720" w:right="0" w:firstLine="0"/>
        <w:jc w:val="left"/>
      </w:pPr>
      <w:r>
        <w:t xml:space="preserve"> </w:t>
      </w:r>
    </w:p>
    <w:p w:rsidR="00632FC8" w:rsidRDefault="00000000">
      <w:pPr>
        <w:pStyle w:val="Nagwek2"/>
        <w:ind w:left="10" w:right="53"/>
      </w:pPr>
      <w:r>
        <w:t xml:space="preserve">Dział III Członkowie Samorządu Doktorantów, ich prawa i obowiązki </w:t>
      </w:r>
    </w:p>
    <w:p w:rsidR="00632FC8" w:rsidRDefault="00000000">
      <w:pPr>
        <w:spacing w:after="139"/>
        <w:ind w:left="0" w:right="0" w:firstLine="0"/>
        <w:jc w:val="center"/>
      </w:pPr>
      <w:r>
        <w:t xml:space="preserve"> </w:t>
      </w:r>
    </w:p>
    <w:p w:rsidR="00632FC8" w:rsidRDefault="00000000">
      <w:pPr>
        <w:spacing w:after="146"/>
        <w:jc w:val="center"/>
      </w:pPr>
      <w:r>
        <w:t xml:space="preserve">§ 5 </w:t>
      </w:r>
    </w:p>
    <w:p w:rsidR="00632FC8" w:rsidRDefault="00000000">
      <w:pPr>
        <w:spacing w:after="103"/>
        <w:ind w:left="-5" w:right="45"/>
      </w:pPr>
      <w:r>
        <w:t xml:space="preserve">Członkiem Samorządu Doktorantów staje się każdy doktorant UMW. </w:t>
      </w:r>
    </w:p>
    <w:p w:rsidR="00632FC8" w:rsidRDefault="00000000">
      <w:pPr>
        <w:spacing w:after="139"/>
        <w:ind w:left="0" w:right="0" w:firstLine="0"/>
        <w:jc w:val="left"/>
      </w:pPr>
      <w:r>
        <w:t xml:space="preserve"> </w:t>
      </w:r>
    </w:p>
    <w:p w:rsidR="00632FC8" w:rsidRDefault="00000000">
      <w:pPr>
        <w:spacing w:after="146"/>
        <w:jc w:val="center"/>
      </w:pPr>
      <w:r>
        <w:t xml:space="preserve">§ 6 </w:t>
      </w:r>
    </w:p>
    <w:p w:rsidR="00632FC8" w:rsidRDefault="00000000">
      <w:pPr>
        <w:ind w:left="-5" w:right="4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Członek Samorządu Doktorantów ma: </w:t>
      </w:r>
    </w:p>
    <w:p w:rsidR="00632FC8" w:rsidRDefault="00000000">
      <w:pPr>
        <w:numPr>
          <w:ilvl w:val="0"/>
          <w:numId w:val="4"/>
        </w:numPr>
        <w:spacing w:after="26" w:line="372" w:lineRule="auto"/>
        <w:ind w:right="45" w:hanging="360"/>
      </w:pPr>
      <w:r>
        <w:t>czynne i bierne prawo</w:t>
      </w:r>
      <w:r>
        <w:rPr>
          <w:rFonts w:ascii="Calibri" w:eastAsia="Calibri" w:hAnsi="Calibri" w:cs="Calibri"/>
        </w:rPr>
        <w:t xml:space="preserve"> </w:t>
      </w:r>
      <w:r>
        <w:t xml:space="preserve">wyborcze podczas wyborów przedstawicieli do organów Samorządu, Rad Dyscyplin, kolegium elektorów oraz innych organów Uczelni, przy czym bierne prawo wyborcze do organów Uczelni przysługuje pod warunkiem spełnienia wymogów określonych w Ustawie oraz w statucie UMW, </w:t>
      </w:r>
    </w:p>
    <w:p w:rsidR="00632FC8" w:rsidRDefault="00000000">
      <w:pPr>
        <w:numPr>
          <w:ilvl w:val="0"/>
          <w:numId w:val="4"/>
        </w:numPr>
        <w:ind w:right="45" w:hanging="360"/>
      </w:pPr>
      <w:r>
        <w:t xml:space="preserve">prawo uczestniczenia w Zebraniach Ogólnych Samorządu, </w:t>
      </w:r>
    </w:p>
    <w:p w:rsidR="00632FC8" w:rsidRDefault="00000000">
      <w:pPr>
        <w:numPr>
          <w:ilvl w:val="0"/>
          <w:numId w:val="4"/>
        </w:numPr>
        <w:ind w:right="45" w:hanging="360"/>
      </w:pPr>
      <w:r>
        <w:t xml:space="preserve">prawo do aktywnego uczestnictwa w działalności Samorządu, </w:t>
      </w:r>
    </w:p>
    <w:p w:rsidR="00632FC8" w:rsidRDefault="00000000">
      <w:pPr>
        <w:numPr>
          <w:ilvl w:val="0"/>
          <w:numId w:val="4"/>
        </w:numPr>
        <w:ind w:right="45" w:hanging="360"/>
      </w:pPr>
      <w:r>
        <w:t xml:space="preserve">prawo do zgłaszania opinii i wniosków do organów Samorządu, </w:t>
      </w:r>
    </w:p>
    <w:p w:rsidR="00632FC8" w:rsidRDefault="00000000">
      <w:pPr>
        <w:numPr>
          <w:ilvl w:val="0"/>
          <w:numId w:val="4"/>
        </w:numPr>
        <w:spacing w:after="3" w:line="396" w:lineRule="auto"/>
        <w:ind w:right="45" w:hanging="360"/>
      </w:pPr>
      <w:r>
        <w:t xml:space="preserve">obowiązek przestrzegania Statutu, niniejszego Regulaminu, innych regulaminów i uchwał organów Samorządu Doktorantów, </w:t>
      </w:r>
    </w:p>
    <w:p w:rsidR="00632FC8" w:rsidRDefault="00000000">
      <w:pPr>
        <w:numPr>
          <w:ilvl w:val="0"/>
          <w:numId w:val="4"/>
        </w:numPr>
        <w:spacing w:after="0" w:line="394" w:lineRule="auto"/>
        <w:ind w:right="45" w:hanging="360"/>
      </w:pPr>
      <w:r>
        <w:t xml:space="preserve">prawo do nawiązywania współpracy z krajowymi i międzynarodowymi organizacjami, w szczególności z Krajową Reprezentacją Doktorantów. </w:t>
      </w:r>
    </w:p>
    <w:p w:rsidR="00632FC8" w:rsidRDefault="00000000">
      <w:pPr>
        <w:spacing w:after="139"/>
        <w:ind w:left="0" w:right="0" w:firstLine="0"/>
        <w:jc w:val="left"/>
      </w:pPr>
      <w:r>
        <w:t xml:space="preserve"> </w:t>
      </w:r>
    </w:p>
    <w:p w:rsidR="00632FC8" w:rsidRDefault="00000000">
      <w:pPr>
        <w:spacing w:after="146"/>
        <w:jc w:val="center"/>
      </w:pPr>
      <w:r>
        <w:t xml:space="preserve">§ 7 </w:t>
      </w:r>
    </w:p>
    <w:p w:rsidR="00632FC8" w:rsidRDefault="00000000">
      <w:pPr>
        <w:ind w:left="-5" w:right="4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Utrata członkostwa w Samorządzie Doktorantów następuje w </w:t>
      </w:r>
      <w:proofErr w:type="gramStart"/>
      <w:r>
        <w:t>chwili :</w:t>
      </w:r>
      <w:proofErr w:type="gramEnd"/>
      <w:r>
        <w:t xml:space="preserve"> </w:t>
      </w:r>
    </w:p>
    <w:p w:rsidR="00632FC8" w:rsidRDefault="00000000">
      <w:pPr>
        <w:numPr>
          <w:ilvl w:val="0"/>
          <w:numId w:val="5"/>
        </w:numPr>
        <w:ind w:right="45" w:hanging="360"/>
      </w:pPr>
      <w:r>
        <w:t xml:space="preserve">ukończenia studiów doktoranckich lub kształcenia w szkole doktorskiej, </w:t>
      </w:r>
    </w:p>
    <w:p w:rsidR="00632FC8" w:rsidRDefault="00000000">
      <w:pPr>
        <w:numPr>
          <w:ilvl w:val="0"/>
          <w:numId w:val="5"/>
        </w:numPr>
        <w:ind w:right="45" w:hanging="360"/>
      </w:pPr>
      <w:r>
        <w:t xml:space="preserve">rezygnacji ze studiów doktoranckich lub kształcenia w szkole doktorskiej, </w:t>
      </w:r>
    </w:p>
    <w:p w:rsidR="00632FC8" w:rsidRDefault="00000000">
      <w:pPr>
        <w:numPr>
          <w:ilvl w:val="0"/>
          <w:numId w:val="5"/>
        </w:numPr>
        <w:spacing w:after="103"/>
        <w:ind w:right="45" w:hanging="360"/>
      </w:pPr>
      <w:r>
        <w:lastRenderedPageBreak/>
        <w:t xml:space="preserve">skreślenia z listy uczestników studiów doktoranckich lub doktorantów szkoły doktorskiej. </w:t>
      </w:r>
    </w:p>
    <w:p w:rsidR="00632FC8" w:rsidRDefault="00000000">
      <w:pPr>
        <w:spacing w:after="152"/>
        <w:ind w:left="0" w:right="0" w:firstLine="0"/>
        <w:jc w:val="center"/>
      </w:pPr>
      <w:r>
        <w:t xml:space="preserve"> </w:t>
      </w:r>
    </w:p>
    <w:p w:rsidR="00632FC8" w:rsidRDefault="00000000">
      <w:pPr>
        <w:spacing w:after="102"/>
        <w:ind w:right="53"/>
        <w:jc w:val="center"/>
      </w:pPr>
      <w:r>
        <w:rPr>
          <w:b/>
        </w:rPr>
        <w:t xml:space="preserve">Dział IV Organy Samorządu Doktorantów </w:t>
      </w:r>
    </w:p>
    <w:p w:rsidR="00632FC8" w:rsidRDefault="00000000">
      <w:pPr>
        <w:spacing w:after="148"/>
        <w:ind w:left="0" w:right="0" w:firstLine="0"/>
        <w:jc w:val="center"/>
      </w:pPr>
      <w:r>
        <w:rPr>
          <w:b/>
        </w:rPr>
        <w:t xml:space="preserve"> </w:t>
      </w:r>
    </w:p>
    <w:p w:rsidR="00632FC8" w:rsidRDefault="00000000">
      <w:pPr>
        <w:pStyle w:val="Nagwek2"/>
        <w:ind w:left="10" w:right="57"/>
      </w:pPr>
      <w:r>
        <w:t xml:space="preserve">Rozdział I Organy Samorządu Doktorantów i ich kadencyjność </w:t>
      </w:r>
    </w:p>
    <w:p w:rsidR="00632FC8" w:rsidRDefault="00000000">
      <w:pPr>
        <w:spacing w:after="134"/>
        <w:ind w:left="0" w:right="0" w:firstLine="0"/>
        <w:jc w:val="center"/>
      </w:pPr>
      <w:r>
        <w:rPr>
          <w:b/>
        </w:rPr>
        <w:t xml:space="preserve"> </w:t>
      </w:r>
    </w:p>
    <w:p w:rsidR="00632FC8" w:rsidRDefault="00000000">
      <w:pPr>
        <w:spacing w:after="146"/>
        <w:jc w:val="center"/>
      </w:pPr>
      <w:r>
        <w:t xml:space="preserve">§ 8 </w:t>
      </w:r>
    </w:p>
    <w:p w:rsidR="00632FC8" w:rsidRDefault="00000000">
      <w:pPr>
        <w:numPr>
          <w:ilvl w:val="0"/>
          <w:numId w:val="6"/>
        </w:numPr>
        <w:ind w:right="45" w:hanging="360"/>
      </w:pPr>
      <w:r>
        <w:t xml:space="preserve">Organami kolegialnymi Samorządu Doktorantów są: </w:t>
      </w:r>
    </w:p>
    <w:p w:rsidR="00632FC8" w:rsidRDefault="00000000">
      <w:pPr>
        <w:numPr>
          <w:ilvl w:val="1"/>
          <w:numId w:val="6"/>
        </w:numPr>
        <w:ind w:right="45" w:hanging="360"/>
      </w:pPr>
      <w:r>
        <w:t xml:space="preserve">Rada Doktorantów, </w:t>
      </w:r>
    </w:p>
    <w:p w:rsidR="00632FC8" w:rsidRDefault="00000000">
      <w:pPr>
        <w:numPr>
          <w:ilvl w:val="1"/>
          <w:numId w:val="6"/>
        </w:numPr>
        <w:spacing w:after="106"/>
        <w:ind w:right="45" w:hanging="360"/>
      </w:pPr>
      <w:r>
        <w:t xml:space="preserve">Zarząd Samorządu Doktorantów, </w:t>
      </w:r>
    </w:p>
    <w:p w:rsidR="00632FC8" w:rsidRDefault="00000000">
      <w:pPr>
        <w:numPr>
          <w:ilvl w:val="1"/>
          <w:numId w:val="6"/>
        </w:numPr>
        <w:ind w:right="45" w:hanging="360"/>
      </w:pPr>
      <w:r>
        <w:t xml:space="preserve">Doktorancka Komisja Wyborcza. </w:t>
      </w:r>
    </w:p>
    <w:p w:rsidR="00632FC8" w:rsidRDefault="00000000">
      <w:pPr>
        <w:spacing w:after="106"/>
        <w:ind w:left="720" w:right="0" w:firstLine="0"/>
        <w:jc w:val="left"/>
      </w:pPr>
      <w:r>
        <w:t xml:space="preserve"> </w:t>
      </w:r>
    </w:p>
    <w:p w:rsidR="00632FC8" w:rsidRDefault="00000000">
      <w:pPr>
        <w:spacing w:after="147"/>
        <w:ind w:left="720" w:right="0" w:firstLine="0"/>
        <w:jc w:val="left"/>
      </w:pPr>
      <w:r>
        <w:t xml:space="preserve"> </w:t>
      </w:r>
    </w:p>
    <w:p w:rsidR="00632FC8" w:rsidRDefault="00000000">
      <w:pPr>
        <w:numPr>
          <w:ilvl w:val="0"/>
          <w:numId w:val="6"/>
        </w:numPr>
        <w:ind w:right="45" w:hanging="360"/>
      </w:pPr>
      <w:r>
        <w:t xml:space="preserve">Organami jednoosobowymi Samorządu Doktorantów są: </w:t>
      </w:r>
    </w:p>
    <w:p w:rsidR="00632FC8" w:rsidRDefault="00000000">
      <w:pPr>
        <w:numPr>
          <w:ilvl w:val="1"/>
          <w:numId w:val="6"/>
        </w:numPr>
        <w:ind w:right="45" w:hanging="360"/>
      </w:pPr>
      <w:r>
        <w:t xml:space="preserve">Przewodniczący Samorządu Doktorantów, </w:t>
      </w:r>
    </w:p>
    <w:p w:rsidR="00632FC8" w:rsidRDefault="00000000">
      <w:pPr>
        <w:numPr>
          <w:ilvl w:val="1"/>
          <w:numId w:val="6"/>
        </w:numPr>
        <w:ind w:right="45" w:hanging="360"/>
      </w:pPr>
      <w:r>
        <w:t xml:space="preserve">Wiceprzewodniczący ds. Administracji Wewnętrznej, </w:t>
      </w:r>
    </w:p>
    <w:p w:rsidR="00632FC8" w:rsidRDefault="00000000">
      <w:pPr>
        <w:numPr>
          <w:ilvl w:val="1"/>
          <w:numId w:val="6"/>
        </w:numPr>
        <w:ind w:right="45" w:hanging="360"/>
      </w:pPr>
      <w:r>
        <w:t xml:space="preserve">Wiceprzewodniczący ds. Komunikacji Społecznej, </w:t>
      </w:r>
    </w:p>
    <w:p w:rsidR="00632FC8" w:rsidRDefault="00000000">
      <w:pPr>
        <w:numPr>
          <w:ilvl w:val="1"/>
          <w:numId w:val="6"/>
        </w:numPr>
        <w:spacing w:after="26" w:line="356" w:lineRule="auto"/>
        <w:ind w:right="45" w:hanging="360"/>
      </w:pPr>
      <w:r>
        <w:t xml:space="preserve">Wiceprzewodniczący ds. Szkoły Doktorskiej lub Wiceprzewodniczący ds. Studiów Doktoranckich. </w:t>
      </w:r>
    </w:p>
    <w:p w:rsidR="00632FC8" w:rsidRDefault="00000000">
      <w:pPr>
        <w:numPr>
          <w:ilvl w:val="0"/>
          <w:numId w:val="6"/>
        </w:numPr>
        <w:spacing w:after="14" w:line="374" w:lineRule="auto"/>
        <w:ind w:right="45" w:hanging="360"/>
      </w:pPr>
      <w:r>
        <w:t xml:space="preserve">Kadencja Rady Doktorantów trwa 2 lata, rozpoczyna się z dniem pierwszego dnia semestru letniego po dniu przeprowadzeniu wyborów do nowej RD, według podziału roku akademickiego ustalanego przez Rektora UMW. </w:t>
      </w:r>
    </w:p>
    <w:p w:rsidR="00632FC8" w:rsidRDefault="00000000">
      <w:pPr>
        <w:numPr>
          <w:ilvl w:val="0"/>
          <w:numId w:val="6"/>
        </w:numPr>
        <w:ind w:right="45" w:hanging="360"/>
      </w:pPr>
      <w:r>
        <w:t xml:space="preserve">Kadencja DKW trwa do momentu powołania przez RD nowego składu DKW. </w:t>
      </w:r>
    </w:p>
    <w:p w:rsidR="00632FC8" w:rsidRDefault="00000000">
      <w:pPr>
        <w:numPr>
          <w:ilvl w:val="0"/>
          <w:numId w:val="6"/>
        </w:numPr>
        <w:ind w:right="45" w:hanging="360"/>
      </w:pPr>
      <w:r>
        <w:t xml:space="preserve">Kadencja Zarządu trwa do momentu ukonstytuowania się nowego składu Zarządu. </w:t>
      </w:r>
    </w:p>
    <w:p w:rsidR="00632FC8" w:rsidRDefault="00000000">
      <w:pPr>
        <w:numPr>
          <w:ilvl w:val="0"/>
          <w:numId w:val="6"/>
        </w:numPr>
        <w:ind w:right="45" w:hanging="360"/>
      </w:pPr>
      <w:r>
        <w:t xml:space="preserve">Kadencja organów jednoosobowych Samorządu trwa do momentu ukonstytuowania się nowych.  </w:t>
      </w:r>
    </w:p>
    <w:p w:rsidR="00632FC8" w:rsidRDefault="00000000">
      <w:pPr>
        <w:numPr>
          <w:ilvl w:val="0"/>
          <w:numId w:val="6"/>
        </w:numPr>
        <w:spacing w:after="15" w:line="385" w:lineRule="auto"/>
        <w:ind w:right="45" w:hanging="360"/>
      </w:pPr>
      <w:r>
        <w:t xml:space="preserve">Wiceprzewodniczący ds. Szkoły Doktorskiej powoływany jest w przypadku, kiedy Przewodniczący Samorządu Doktorantów jest uczestnikiem studiów doktoranckich prowadzonych na Uczelni. </w:t>
      </w:r>
    </w:p>
    <w:p w:rsidR="00632FC8" w:rsidRDefault="00000000">
      <w:pPr>
        <w:numPr>
          <w:ilvl w:val="0"/>
          <w:numId w:val="6"/>
        </w:numPr>
        <w:spacing w:after="40" w:line="364" w:lineRule="auto"/>
        <w:ind w:right="45" w:hanging="360"/>
      </w:pPr>
      <w:r>
        <w:t xml:space="preserve">Wiceprzewodniczący ds. Studiów Doktoranckich powoływany jest w przypadku, kiedy Przewodniczący Samorządu Doktorantów jest doktorantem Szkoły Doktorskiej prowadzonej na Uczelni. </w:t>
      </w:r>
    </w:p>
    <w:p w:rsidR="00632FC8" w:rsidRDefault="00000000">
      <w:pPr>
        <w:numPr>
          <w:ilvl w:val="0"/>
          <w:numId w:val="6"/>
        </w:numPr>
        <w:spacing w:after="0" w:line="396" w:lineRule="auto"/>
        <w:ind w:right="45" w:hanging="360"/>
      </w:pPr>
      <w:r>
        <w:t xml:space="preserve">Organ jednoosobowy o którym mowa w par.8 ust.2 pkt. 4 jest powoływany przez RD do czasu zakończenia prowadzenia przez Uczelnię studiów doktoranckich. </w:t>
      </w:r>
    </w:p>
    <w:p w:rsidR="00632FC8" w:rsidRDefault="00000000">
      <w:pPr>
        <w:spacing w:after="139"/>
        <w:ind w:left="0" w:right="0" w:firstLine="0"/>
        <w:jc w:val="left"/>
      </w:pPr>
      <w:r>
        <w:t xml:space="preserve"> </w:t>
      </w:r>
    </w:p>
    <w:p w:rsidR="00632FC8" w:rsidRDefault="00000000">
      <w:pPr>
        <w:spacing w:after="146"/>
        <w:jc w:val="center"/>
      </w:pPr>
      <w:r>
        <w:t xml:space="preserve">§ 9 </w:t>
      </w:r>
    </w:p>
    <w:p w:rsidR="00632FC8" w:rsidRDefault="00000000">
      <w:pPr>
        <w:numPr>
          <w:ilvl w:val="0"/>
          <w:numId w:val="7"/>
        </w:numPr>
        <w:ind w:right="45" w:hanging="283"/>
      </w:pPr>
      <w:r>
        <w:lastRenderedPageBreak/>
        <w:t xml:space="preserve">Mandat Członka RD wygasa z upływem kadencji Rady oraz wskutek: </w:t>
      </w:r>
    </w:p>
    <w:p w:rsidR="00632FC8" w:rsidRDefault="00000000">
      <w:pPr>
        <w:numPr>
          <w:ilvl w:val="1"/>
          <w:numId w:val="7"/>
        </w:numPr>
        <w:ind w:right="45" w:hanging="360"/>
      </w:pPr>
      <w:r>
        <w:t xml:space="preserve">złożenia rezygnacji, </w:t>
      </w:r>
    </w:p>
    <w:p w:rsidR="00632FC8" w:rsidRDefault="00000000">
      <w:pPr>
        <w:numPr>
          <w:ilvl w:val="1"/>
          <w:numId w:val="7"/>
        </w:numPr>
        <w:ind w:right="45" w:hanging="360"/>
      </w:pPr>
      <w:r>
        <w:t xml:space="preserve">utraty członkostwa w Samorządzie, zgodnie z par. 7, </w:t>
      </w:r>
    </w:p>
    <w:p w:rsidR="00632FC8" w:rsidRDefault="00000000">
      <w:pPr>
        <w:numPr>
          <w:ilvl w:val="1"/>
          <w:numId w:val="7"/>
        </w:numPr>
        <w:spacing w:after="23" w:line="356" w:lineRule="auto"/>
        <w:ind w:right="45" w:hanging="360"/>
      </w:pPr>
      <w:r>
        <w:t xml:space="preserve">prawomocnego ukarania przez Komisję Dyscyplinarną karą zawieszenia w prawach doktoranta Uczelni, </w:t>
      </w:r>
    </w:p>
    <w:p w:rsidR="00632FC8" w:rsidRDefault="00000000">
      <w:pPr>
        <w:numPr>
          <w:ilvl w:val="1"/>
          <w:numId w:val="7"/>
        </w:numPr>
        <w:ind w:right="45" w:hanging="360"/>
      </w:pPr>
      <w:r>
        <w:t xml:space="preserve">Odwołania przez RD zgodnie z par. 11. </w:t>
      </w:r>
    </w:p>
    <w:p w:rsidR="00632FC8" w:rsidRDefault="00000000">
      <w:pPr>
        <w:numPr>
          <w:ilvl w:val="0"/>
          <w:numId w:val="7"/>
        </w:numPr>
        <w:spacing w:after="41" w:line="356" w:lineRule="auto"/>
        <w:ind w:right="45" w:hanging="283"/>
      </w:pPr>
      <w:r>
        <w:t xml:space="preserve">Mandat członka DKW wygasa w momencie powołania przez RD składu nowego DKW oraz wskutek: </w:t>
      </w:r>
    </w:p>
    <w:p w:rsidR="00632FC8" w:rsidRDefault="00000000">
      <w:pPr>
        <w:numPr>
          <w:ilvl w:val="1"/>
          <w:numId w:val="7"/>
        </w:numPr>
        <w:ind w:right="45" w:hanging="360"/>
      </w:pPr>
      <w:r>
        <w:t xml:space="preserve">złożenia rezygnacji, </w:t>
      </w:r>
    </w:p>
    <w:p w:rsidR="00632FC8" w:rsidRDefault="00000000">
      <w:pPr>
        <w:numPr>
          <w:ilvl w:val="1"/>
          <w:numId w:val="7"/>
        </w:numPr>
        <w:ind w:right="45" w:hanging="360"/>
      </w:pPr>
      <w:r>
        <w:t xml:space="preserve">utraty członkostwa w Samorządzie, zgodnie z par. 7, </w:t>
      </w:r>
    </w:p>
    <w:p w:rsidR="00632FC8" w:rsidRDefault="00000000">
      <w:pPr>
        <w:numPr>
          <w:ilvl w:val="1"/>
          <w:numId w:val="7"/>
        </w:numPr>
        <w:spacing w:after="34" w:line="356" w:lineRule="auto"/>
        <w:ind w:right="45" w:hanging="360"/>
      </w:pPr>
      <w:r>
        <w:t xml:space="preserve">prawomocnego ukarania przez Komisję Dyscyplinarną karą zawieszenia w prawach doktoranta Uczelni, </w:t>
      </w:r>
    </w:p>
    <w:p w:rsidR="00632FC8" w:rsidRDefault="00000000">
      <w:pPr>
        <w:numPr>
          <w:ilvl w:val="1"/>
          <w:numId w:val="7"/>
        </w:numPr>
        <w:ind w:right="45" w:hanging="360"/>
      </w:pPr>
      <w:r>
        <w:t xml:space="preserve">Odwołania przez RD. </w:t>
      </w:r>
    </w:p>
    <w:p w:rsidR="00632FC8" w:rsidRDefault="00000000">
      <w:pPr>
        <w:numPr>
          <w:ilvl w:val="0"/>
          <w:numId w:val="7"/>
        </w:numPr>
        <w:ind w:right="45" w:hanging="283"/>
      </w:pPr>
      <w:r>
        <w:t xml:space="preserve">Wygaśniecie mandatu stwierdza Przewodniczący. </w:t>
      </w:r>
    </w:p>
    <w:p w:rsidR="00632FC8" w:rsidRDefault="00000000">
      <w:pPr>
        <w:spacing w:after="133"/>
        <w:ind w:left="0" w:right="0" w:firstLine="0"/>
        <w:jc w:val="left"/>
      </w:pPr>
      <w:r>
        <w:t xml:space="preserve"> </w:t>
      </w:r>
    </w:p>
    <w:p w:rsidR="00632FC8" w:rsidRDefault="00000000">
      <w:pPr>
        <w:spacing w:after="120"/>
        <w:ind w:right="53"/>
        <w:jc w:val="center"/>
      </w:pPr>
      <w:r>
        <w:t xml:space="preserve">§ 10 </w:t>
      </w:r>
    </w:p>
    <w:p w:rsidR="00632FC8" w:rsidRDefault="00000000">
      <w:pPr>
        <w:numPr>
          <w:ilvl w:val="0"/>
          <w:numId w:val="8"/>
        </w:numPr>
        <w:ind w:right="45" w:hanging="360"/>
      </w:pPr>
      <w:r>
        <w:t xml:space="preserve">Mandat organu jednoosobowego wygasa z chwilą: </w:t>
      </w:r>
    </w:p>
    <w:p w:rsidR="00632FC8" w:rsidRDefault="00000000">
      <w:pPr>
        <w:numPr>
          <w:ilvl w:val="1"/>
          <w:numId w:val="8"/>
        </w:numPr>
        <w:ind w:right="45" w:hanging="360"/>
      </w:pPr>
      <w:r>
        <w:t xml:space="preserve">rezygnacji z funkcji złożonej do RD, </w:t>
      </w:r>
    </w:p>
    <w:p w:rsidR="00632FC8" w:rsidRDefault="00000000">
      <w:pPr>
        <w:numPr>
          <w:ilvl w:val="1"/>
          <w:numId w:val="8"/>
        </w:numPr>
        <w:ind w:right="45" w:hanging="360"/>
      </w:pPr>
      <w:r>
        <w:t xml:space="preserve">odwołania przez RD z funkcji, </w:t>
      </w:r>
    </w:p>
    <w:p w:rsidR="00632FC8" w:rsidRDefault="00000000">
      <w:pPr>
        <w:numPr>
          <w:ilvl w:val="1"/>
          <w:numId w:val="8"/>
        </w:numPr>
        <w:ind w:right="45" w:hanging="360"/>
      </w:pPr>
      <w:r>
        <w:t xml:space="preserve">wygaśnięcia mandatu w RD zgodnie z par. 9 ust. 1. </w:t>
      </w:r>
    </w:p>
    <w:p w:rsidR="00632FC8" w:rsidRDefault="00000000">
      <w:pPr>
        <w:numPr>
          <w:ilvl w:val="0"/>
          <w:numId w:val="8"/>
        </w:numPr>
        <w:spacing w:after="103"/>
        <w:ind w:right="45" w:hanging="360"/>
      </w:pPr>
      <w:r>
        <w:t xml:space="preserve">Wygaśnięcie mandatu stwierdza RD poprzez uchwałę. </w:t>
      </w:r>
    </w:p>
    <w:p w:rsidR="00632FC8" w:rsidRDefault="00000000">
      <w:pPr>
        <w:spacing w:after="141"/>
        <w:ind w:left="0" w:right="0" w:firstLine="0"/>
        <w:jc w:val="left"/>
      </w:pPr>
      <w:r>
        <w:t xml:space="preserve"> </w:t>
      </w:r>
    </w:p>
    <w:p w:rsidR="00632FC8" w:rsidRDefault="00000000">
      <w:pPr>
        <w:spacing w:after="146"/>
        <w:ind w:right="53"/>
        <w:jc w:val="center"/>
      </w:pPr>
      <w:r>
        <w:t xml:space="preserve">§ 11 </w:t>
      </w:r>
    </w:p>
    <w:p w:rsidR="00632FC8" w:rsidRDefault="00000000">
      <w:pPr>
        <w:numPr>
          <w:ilvl w:val="0"/>
          <w:numId w:val="9"/>
        </w:numPr>
        <w:spacing w:after="0" w:line="397" w:lineRule="auto"/>
        <w:ind w:right="45" w:hanging="360"/>
      </w:pPr>
      <w:r>
        <w:t>Wszczęcie procedury odwołania członka RD jest możliwe w przypadku: 1)</w:t>
      </w:r>
      <w:r>
        <w:rPr>
          <w:rFonts w:ascii="Arial" w:eastAsia="Arial" w:hAnsi="Arial" w:cs="Arial"/>
        </w:rPr>
        <w:t xml:space="preserve"> </w:t>
      </w:r>
      <w:r>
        <w:t>nieusprawiedliwionych nieobecności na trzech kolejnych spotkaniach RD, 2)</w:t>
      </w:r>
      <w:r>
        <w:rPr>
          <w:rFonts w:ascii="Arial" w:eastAsia="Arial" w:hAnsi="Arial" w:cs="Arial"/>
        </w:rPr>
        <w:t xml:space="preserve"> </w:t>
      </w:r>
      <w:r>
        <w:t xml:space="preserve">frekwencji obecności na zebraniach RD poniżej 50% w semestrze.  </w:t>
      </w:r>
    </w:p>
    <w:p w:rsidR="00632FC8" w:rsidRDefault="00000000">
      <w:pPr>
        <w:numPr>
          <w:ilvl w:val="0"/>
          <w:numId w:val="9"/>
        </w:numPr>
        <w:spacing w:after="3" w:line="396" w:lineRule="auto"/>
        <w:ind w:right="45" w:hanging="360"/>
      </w:pPr>
      <w:r>
        <w:t xml:space="preserve">Wszczęcie procedury odwołania członka RD następuje na wniosek 2 z 3 członków Zarządu Samorządu Doktorantów. </w:t>
      </w:r>
    </w:p>
    <w:p w:rsidR="00632FC8" w:rsidRDefault="00000000">
      <w:pPr>
        <w:numPr>
          <w:ilvl w:val="0"/>
          <w:numId w:val="9"/>
        </w:numPr>
        <w:spacing w:after="3" w:line="396" w:lineRule="auto"/>
        <w:ind w:right="45" w:hanging="360"/>
      </w:pPr>
      <w:r>
        <w:t xml:space="preserve">Po wszczęciu procedury odwołania przez Zarząd osoba zainteresowana jest niezwłocznie o tym informowana drogą elektroniczną.  </w:t>
      </w:r>
    </w:p>
    <w:p w:rsidR="00632FC8" w:rsidRDefault="00000000">
      <w:pPr>
        <w:numPr>
          <w:ilvl w:val="0"/>
          <w:numId w:val="9"/>
        </w:numPr>
        <w:spacing w:after="0" w:line="393" w:lineRule="auto"/>
        <w:ind w:right="45" w:hanging="360"/>
      </w:pPr>
      <w:r>
        <w:t xml:space="preserve">Głosowanie nad odwołaniem jest przeprowadzane w głosowaniu tajnym na najbliższym posiedzeniu RD, przy czym czas pomiędzy poinformowaniem zainteresowanego a głosowaniem musi wynieść co najmniej tydzień.  </w:t>
      </w:r>
    </w:p>
    <w:p w:rsidR="00632FC8" w:rsidRDefault="00000000">
      <w:pPr>
        <w:numPr>
          <w:ilvl w:val="0"/>
          <w:numId w:val="9"/>
        </w:numPr>
        <w:spacing w:after="0" w:line="356" w:lineRule="auto"/>
        <w:ind w:right="45" w:hanging="360"/>
      </w:pPr>
      <w:r>
        <w:t xml:space="preserve">Osoba zainteresowana zostaje zaproszona na posiedzenie RD i może zabierać głos w swojej sprawie. </w:t>
      </w:r>
    </w:p>
    <w:p w:rsidR="00632FC8" w:rsidRDefault="00000000">
      <w:pPr>
        <w:spacing w:after="149"/>
        <w:ind w:left="0" w:right="0" w:firstLine="0"/>
        <w:jc w:val="left"/>
      </w:pPr>
      <w:r>
        <w:lastRenderedPageBreak/>
        <w:t xml:space="preserve"> </w:t>
      </w:r>
    </w:p>
    <w:p w:rsidR="00632FC8" w:rsidRDefault="00000000">
      <w:pPr>
        <w:pStyle w:val="Nagwek2"/>
        <w:ind w:left="10" w:right="56"/>
      </w:pPr>
      <w:r>
        <w:t xml:space="preserve">Rozdział II Rada Doktorantów </w:t>
      </w:r>
    </w:p>
    <w:p w:rsidR="00632FC8" w:rsidRDefault="00000000">
      <w:pPr>
        <w:spacing w:after="136"/>
        <w:ind w:left="0" w:right="0" w:firstLine="0"/>
        <w:jc w:val="center"/>
      </w:pPr>
      <w:r>
        <w:rPr>
          <w:b/>
        </w:rPr>
        <w:t xml:space="preserve"> </w:t>
      </w:r>
    </w:p>
    <w:p w:rsidR="00632FC8" w:rsidRDefault="00000000">
      <w:pPr>
        <w:spacing w:after="146"/>
        <w:ind w:right="53"/>
        <w:jc w:val="center"/>
      </w:pPr>
      <w:r>
        <w:t xml:space="preserve">§ 12 </w:t>
      </w:r>
    </w:p>
    <w:p w:rsidR="00632FC8" w:rsidRDefault="00000000">
      <w:pPr>
        <w:numPr>
          <w:ilvl w:val="0"/>
          <w:numId w:val="10"/>
        </w:numPr>
        <w:ind w:right="45" w:hanging="360"/>
      </w:pPr>
      <w:r>
        <w:t xml:space="preserve">RD jest najwyższym organem uchwałodawczym Samorządu Doktorantów. </w:t>
      </w:r>
    </w:p>
    <w:p w:rsidR="00632FC8" w:rsidRDefault="00000000">
      <w:pPr>
        <w:numPr>
          <w:ilvl w:val="0"/>
          <w:numId w:val="10"/>
        </w:numPr>
        <w:ind w:right="45" w:hanging="360"/>
      </w:pPr>
      <w:r>
        <w:t xml:space="preserve">RD pełni funkcję reprezentacyjną Samorządu Doktorantów. </w:t>
      </w:r>
    </w:p>
    <w:p w:rsidR="00632FC8" w:rsidRDefault="00000000">
      <w:pPr>
        <w:numPr>
          <w:ilvl w:val="0"/>
          <w:numId w:val="10"/>
        </w:numPr>
        <w:ind w:right="45" w:hanging="360"/>
      </w:pPr>
      <w:r>
        <w:t xml:space="preserve">RD za swoją pracę odpowiada przed Prorektorem ds. Nauki. </w:t>
      </w:r>
    </w:p>
    <w:p w:rsidR="00632FC8" w:rsidRDefault="00000000">
      <w:pPr>
        <w:numPr>
          <w:ilvl w:val="0"/>
          <w:numId w:val="10"/>
        </w:numPr>
        <w:spacing w:line="384" w:lineRule="auto"/>
        <w:ind w:right="45" w:hanging="360"/>
      </w:pPr>
      <w:r>
        <w:t xml:space="preserve">Udział w posiedzeniach RD jest obowiązkowy dla jej członków; obecność na posiedzeniu potwierdzana jest podpisem złożonym na liście obecności, a w </w:t>
      </w:r>
      <w:proofErr w:type="gramStart"/>
      <w:r>
        <w:t>przypadku</w:t>
      </w:r>
      <w:proofErr w:type="gramEnd"/>
      <w:r>
        <w:t xml:space="preserve"> gdy posiedzenie organizowane jest za pomocą środków porozumiewania się na odległość, poprzez sprawdzenie obecności przez Przewodniczącego lub Wiceprzewodniczącego ds. Administracji Wewnętrznej. Członkowie zobowiązani są do poinformowania Przewodniczącego o braku możliwości uczestniczenia w posiedzeniu RD. Przez obecność na posiedzeniach, o których mowa w § 2 ust. 1 zdanie drugie, rozumie się dołączenie przez członka do posiedzenia i przekaz jego obrazu i dźwięku pozostałym członkom. </w:t>
      </w:r>
    </w:p>
    <w:p w:rsidR="00632FC8" w:rsidRDefault="00000000">
      <w:pPr>
        <w:numPr>
          <w:ilvl w:val="0"/>
          <w:numId w:val="10"/>
        </w:numPr>
        <w:spacing w:after="0" w:line="380" w:lineRule="auto"/>
        <w:ind w:right="45" w:hanging="360"/>
      </w:pPr>
      <w:r>
        <w:t xml:space="preserve">Posiedzenia RD są protokołowane. Protokół powinien zawierać w szczególności: porządek obrad, listę osób obecnych na posiedzeniu, podpis osoby sporządzającej protokół oraz Przewodniczącego, bądź osoby upoważnionej do prowadzenia posiedzenia.  </w:t>
      </w:r>
    </w:p>
    <w:p w:rsidR="00632FC8" w:rsidRDefault="00000000">
      <w:pPr>
        <w:spacing w:after="141"/>
        <w:ind w:left="0" w:right="0" w:firstLine="0"/>
        <w:jc w:val="center"/>
      </w:pPr>
      <w:r>
        <w:t xml:space="preserve"> </w:t>
      </w:r>
    </w:p>
    <w:p w:rsidR="00632FC8" w:rsidRDefault="00000000">
      <w:pPr>
        <w:spacing w:after="121"/>
        <w:ind w:right="53"/>
        <w:jc w:val="center"/>
      </w:pPr>
      <w:r>
        <w:t xml:space="preserve">§ 13 </w:t>
      </w:r>
    </w:p>
    <w:p w:rsidR="00632FC8" w:rsidRDefault="00000000">
      <w:pPr>
        <w:numPr>
          <w:ilvl w:val="0"/>
          <w:numId w:val="11"/>
        </w:numPr>
        <w:spacing w:after="34" w:line="356" w:lineRule="auto"/>
        <w:ind w:right="45" w:hanging="415"/>
      </w:pPr>
      <w:r>
        <w:t xml:space="preserve">RD stanowi </w:t>
      </w:r>
      <w:r w:rsidR="00E31102">
        <w:t>7</w:t>
      </w:r>
      <w:r>
        <w:t xml:space="preserve"> doktorantów wybranych w wyborach przeprowadzonych zgodnie z działem V niniejszego Regulaminu. </w:t>
      </w:r>
    </w:p>
    <w:p w:rsidR="00632FC8" w:rsidRDefault="00000000">
      <w:pPr>
        <w:numPr>
          <w:ilvl w:val="0"/>
          <w:numId w:val="11"/>
        </w:numPr>
        <w:spacing w:after="5" w:line="376" w:lineRule="auto"/>
        <w:ind w:right="45" w:hanging="415"/>
      </w:pPr>
      <w:r>
        <w:t xml:space="preserve">Pierwsze posiedzenie RD zwoływane jest na dzień rozpoczęcia kadencji. Na spotkaniu ustępujące organy Samorządu przekazują niezbędną dokumentację oraz wszelkie informacje umożliwiające sprawne funkcjonowanie Samorządu Doktorantów. </w:t>
      </w:r>
    </w:p>
    <w:p w:rsidR="00632FC8" w:rsidRDefault="00000000">
      <w:pPr>
        <w:numPr>
          <w:ilvl w:val="0"/>
          <w:numId w:val="11"/>
        </w:numPr>
        <w:ind w:right="45" w:hanging="415"/>
      </w:pPr>
      <w:r>
        <w:t xml:space="preserve">Rada na swoim pierwszym posiedzeniu wybiera w głosowaniu tajnym Zarząd: </w:t>
      </w:r>
    </w:p>
    <w:p w:rsidR="00632FC8" w:rsidRDefault="00000000">
      <w:pPr>
        <w:numPr>
          <w:ilvl w:val="1"/>
          <w:numId w:val="11"/>
        </w:numPr>
        <w:ind w:right="45" w:hanging="360"/>
      </w:pPr>
      <w:r>
        <w:t xml:space="preserve">Przewodniczącego Samorządu Doktorantów, </w:t>
      </w:r>
    </w:p>
    <w:p w:rsidR="00632FC8" w:rsidRDefault="00000000">
      <w:pPr>
        <w:numPr>
          <w:ilvl w:val="1"/>
          <w:numId w:val="11"/>
        </w:numPr>
        <w:spacing w:after="122"/>
        <w:ind w:right="45" w:hanging="360"/>
      </w:pPr>
      <w:r>
        <w:t xml:space="preserve">Wiceprzewodniczącego ds. Administracji Wewnętrznej, </w:t>
      </w:r>
    </w:p>
    <w:p w:rsidR="00632FC8" w:rsidRDefault="00000000">
      <w:pPr>
        <w:numPr>
          <w:ilvl w:val="1"/>
          <w:numId w:val="11"/>
        </w:numPr>
        <w:ind w:right="45" w:hanging="360"/>
      </w:pPr>
      <w:r>
        <w:t xml:space="preserve">Wiceprzewodniczącego ds. Komunikacji Społecznej, </w:t>
      </w:r>
    </w:p>
    <w:p w:rsidR="00632FC8" w:rsidRDefault="00000000">
      <w:pPr>
        <w:numPr>
          <w:ilvl w:val="1"/>
          <w:numId w:val="11"/>
        </w:numPr>
        <w:spacing w:after="0" w:line="396" w:lineRule="auto"/>
        <w:ind w:right="45" w:hanging="360"/>
      </w:pPr>
      <w:r>
        <w:t xml:space="preserve">Odpowiednio Wiceprzewodniczącego ds. Szkoły Doktorskiej lub Wiceprzewodniczącego ds. Studiów Doktoranckich. </w:t>
      </w:r>
    </w:p>
    <w:p w:rsidR="00632FC8" w:rsidRDefault="00000000">
      <w:pPr>
        <w:numPr>
          <w:ilvl w:val="0"/>
          <w:numId w:val="11"/>
        </w:numPr>
        <w:spacing w:after="0" w:line="396" w:lineRule="auto"/>
        <w:ind w:right="45" w:hanging="415"/>
      </w:pPr>
      <w:r>
        <w:t xml:space="preserve">Jeżeli na stanowiska wymienione w ust. 3 pkt 1-3 zgłosi się więcej niż 2 kandydatów, do 2 tury przechodzi 2 kandydatów z największą liczbą głosów. </w:t>
      </w:r>
    </w:p>
    <w:p w:rsidR="00632FC8" w:rsidRDefault="00000000">
      <w:pPr>
        <w:spacing w:after="143"/>
        <w:ind w:left="360" w:right="0" w:firstLine="0"/>
        <w:jc w:val="left"/>
      </w:pPr>
      <w:r>
        <w:t xml:space="preserve"> </w:t>
      </w:r>
    </w:p>
    <w:p w:rsidR="00632FC8" w:rsidRDefault="00000000">
      <w:pPr>
        <w:spacing w:after="121"/>
        <w:ind w:right="53"/>
        <w:jc w:val="center"/>
      </w:pPr>
      <w:r>
        <w:lastRenderedPageBreak/>
        <w:t xml:space="preserve">§ 14 </w:t>
      </w:r>
    </w:p>
    <w:p w:rsidR="00632FC8" w:rsidRDefault="00000000">
      <w:pPr>
        <w:numPr>
          <w:ilvl w:val="0"/>
          <w:numId w:val="12"/>
        </w:numPr>
        <w:spacing w:after="11" w:line="376" w:lineRule="auto"/>
        <w:ind w:right="45" w:hanging="425"/>
      </w:pPr>
      <w:r>
        <w:t xml:space="preserve">RD obraduje na posiedzeniach zwyczajnych i nadzwyczajnych, które są jawne. Posiedzenia odbywają się w siedzibie RD lub za pomocą środków porozumiewania się na odległość, umożliwiających równoczesny przekaz dźwięku i obrazu.  </w:t>
      </w:r>
    </w:p>
    <w:p w:rsidR="00632FC8" w:rsidRDefault="00000000">
      <w:pPr>
        <w:numPr>
          <w:ilvl w:val="0"/>
          <w:numId w:val="12"/>
        </w:numPr>
        <w:ind w:right="45" w:hanging="425"/>
      </w:pPr>
      <w:r>
        <w:t xml:space="preserve">RD podejmuje decyzje i wyraża opinie w formie uchwał, opinii lub wniosków. </w:t>
      </w:r>
    </w:p>
    <w:p w:rsidR="00632FC8" w:rsidRDefault="00000000">
      <w:pPr>
        <w:numPr>
          <w:ilvl w:val="0"/>
          <w:numId w:val="12"/>
        </w:numPr>
        <w:spacing w:after="34" w:line="356" w:lineRule="auto"/>
        <w:ind w:right="45" w:hanging="425"/>
      </w:pPr>
      <w:r>
        <w:t xml:space="preserve">Uchwały RD są wiążące dla wszystkich członków Samorządu, chyba że z treści uchwały wynika inaczej. </w:t>
      </w:r>
    </w:p>
    <w:p w:rsidR="00632FC8" w:rsidRDefault="00000000">
      <w:pPr>
        <w:numPr>
          <w:ilvl w:val="0"/>
          <w:numId w:val="12"/>
        </w:numPr>
        <w:spacing w:after="2" w:line="396" w:lineRule="auto"/>
        <w:ind w:right="45" w:hanging="425"/>
      </w:pPr>
      <w:r>
        <w:t xml:space="preserve">Posiedzenia zwyczajne zwołuje Przewodniczący co najmniej 2 razy w semestrze. Zawiadomienie rozsyła się drogą elektroniczną lub telefoniczną nie później niż 7 dni przed posiedzeniem. </w:t>
      </w:r>
    </w:p>
    <w:p w:rsidR="00632FC8" w:rsidRDefault="00000000">
      <w:pPr>
        <w:numPr>
          <w:ilvl w:val="0"/>
          <w:numId w:val="12"/>
        </w:numPr>
        <w:ind w:right="45" w:hanging="425"/>
      </w:pPr>
      <w:r>
        <w:t xml:space="preserve">Posiedzenia nadzwyczajne zwołuje: </w:t>
      </w:r>
    </w:p>
    <w:p w:rsidR="00632FC8" w:rsidRDefault="00000000">
      <w:pPr>
        <w:numPr>
          <w:ilvl w:val="1"/>
          <w:numId w:val="12"/>
        </w:numPr>
        <w:ind w:right="45" w:hanging="425"/>
      </w:pPr>
      <w:r>
        <w:t xml:space="preserve">Przewodniczący, </w:t>
      </w:r>
    </w:p>
    <w:p w:rsidR="00632FC8" w:rsidRDefault="00000000">
      <w:pPr>
        <w:numPr>
          <w:ilvl w:val="1"/>
          <w:numId w:val="12"/>
        </w:numPr>
        <w:spacing w:after="10" w:line="387" w:lineRule="auto"/>
        <w:ind w:right="45" w:hanging="425"/>
      </w:pPr>
      <w:r>
        <w:t xml:space="preserve">Wiceprzewodniczący ds. Komunikacji Społecznej wraz z Wiceprzewodniczącym ds. Administracji Wewnętrznej i odpowiednio Wiceprzewodniczącym ds. Studiów </w:t>
      </w:r>
    </w:p>
    <w:p w:rsidR="00632FC8" w:rsidRDefault="00000000">
      <w:pPr>
        <w:spacing w:after="106"/>
        <w:ind w:left="862" w:right="45"/>
      </w:pPr>
      <w:r>
        <w:t xml:space="preserve">Doktoranckich lub Wiceprzewodniczącym ds. Szkoły Doktorskiej, </w:t>
      </w:r>
    </w:p>
    <w:p w:rsidR="00632FC8" w:rsidRDefault="00000000">
      <w:pPr>
        <w:numPr>
          <w:ilvl w:val="1"/>
          <w:numId w:val="12"/>
        </w:numPr>
        <w:spacing w:after="106"/>
        <w:ind w:right="45" w:hanging="425"/>
      </w:pPr>
      <w:r>
        <w:t xml:space="preserve">Rektor, </w:t>
      </w:r>
    </w:p>
    <w:p w:rsidR="00632FC8" w:rsidRDefault="00000000">
      <w:pPr>
        <w:numPr>
          <w:ilvl w:val="1"/>
          <w:numId w:val="12"/>
        </w:numPr>
        <w:spacing w:after="117"/>
        <w:ind w:right="45" w:hanging="425"/>
      </w:pPr>
      <w:r>
        <w:t xml:space="preserve">Prorektor ds. Nauki UMW, </w:t>
      </w:r>
    </w:p>
    <w:p w:rsidR="00632FC8" w:rsidRDefault="00000000">
      <w:pPr>
        <w:numPr>
          <w:ilvl w:val="1"/>
          <w:numId w:val="12"/>
        </w:numPr>
        <w:ind w:right="45" w:hanging="425"/>
      </w:pPr>
      <w:r>
        <w:t xml:space="preserve">1/3 regulaminowego składu RD. </w:t>
      </w:r>
    </w:p>
    <w:p w:rsidR="00632FC8" w:rsidRDefault="00000000">
      <w:pPr>
        <w:numPr>
          <w:ilvl w:val="0"/>
          <w:numId w:val="12"/>
        </w:numPr>
        <w:spacing w:after="11" w:line="384" w:lineRule="auto"/>
        <w:ind w:right="45" w:hanging="425"/>
      </w:pPr>
      <w:r>
        <w:t xml:space="preserve">Posiedzenie nadzwyczajne zwoływane jest w terminie do 3 dni od dnia złożenia pisemnego wniosku przez organ określony w ust.5 pkt 2,3,4,5. </w:t>
      </w:r>
    </w:p>
    <w:p w:rsidR="00632FC8" w:rsidRDefault="00000000">
      <w:pPr>
        <w:numPr>
          <w:ilvl w:val="0"/>
          <w:numId w:val="12"/>
        </w:numPr>
        <w:spacing w:after="14" w:line="385" w:lineRule="auto"/>
        <w:ind w:right="45" w:hanging="425"/>
      </w:pPr>
      <w:r>
        <w:t xml:space="preserve">W przypadku nieobecności Przewodniczącego Samorządu Doktorantów posiedzenia zwyczajne i nadzwyczajne zwołuje jeden z członków Zarządu.  </w:t>
      </w:r>
    </w:p>
    <w:p w:rsidR="00632FC8" w:rsidRDefault="00000000">
      <w:pPr>
        <w:numPr>
          <w:ilvl w:val="0"/>
          <w:numId w:val="12"/>
        </w:numPr>
        <w:spacing w:after="33" w:line="365" w:lineRule="auto"/>
        <w:ind w:right="45" w:hanging="425"/>
      </w:pPr>
      <w:r>
        <w:t xml:space="preserve">W szczególnie uzasadnionych przypadkach Przewodniczący lub osoba przez niego upoważniona może zarządzić głosowanie nad podjęciem uchwały za pośrednictwem poczty elektronicznej. Głosowanie z wykorzystaniem poczty elektronicznej zarządza się w trybie określonym w par. 15. </w:t>
      </w:r>
    </w:p>
    <w:p w:rsidR="00632FC8" w:rsidRDefault="00000000">
      <w:pPr>
        <w:numPr>
          <w:ilvl w:val="0"/>
          <w:numId w:val="12"/>
        </w:numPr>
        <w:spacing w:after="0" w:line="396" w:lineRule="auto"/>
        <w:ind w:right="45" w:hanging="425"/>
      </w:pPr>
      <w:r>
        <w:t xml:space="preserve">Uchwała RD podejmowana jest większością kwalifikowaną (większością 2/3 głosów, przy obecności co najmniej 2/3 uprawnionych do głosowania) w przypadku: </w:t>
      </w:r>
    </w:p>
    <w:p w:rsidR="00632FC8" w:rsidRDefault="00000000">
      <w:pPr>
        <w:numPr>
          <w:ilvl w:val="1"/>
          <w:numId w:val="12"/>
        </w:numPr>
        <w:ind w:right="45" w:hanging="425"/>
      </w:pPr>
      <w:r>
        <w:t xml:space="preserve">Odwołania członka Zarządu, </w:t>
      </w:r>
    </w:p>
    <w:p w:rsidR="00632FC8" w:rsidRDefault="00000000">
      <w:pPr>
        <w:numPr>
          <w:ilvl w:val="1"/>
          <w:numId w:val="12"/>
        </w:numPr>
        <w:ind w:right="45" w:hanging="425"/>
      </w:pPr>
      <w:r>
        <w:t xml:space="preserve">Zmiany Regulaminu Samorządu Doktorantów, </w:t>
      </w:r>
    </w:p>
    <w:p w:rsidR="00632FC8" w:rsidRDefault="00000000">
      <w:pPr>
        <w:numPr>
          <w:ilvl w:val="1"/>
          <w:numId w:val="12"/>
        </w:numPr>
        <w:ind w:right="45" w:hanging="425"/>
      </w:pPr>
      <w:r>
        <w:t xml:space="preserve">Uchwalenia Regulaminu Samorządu Doktorantów. </w:t>
      </w:r>
    </w:p>
    <w:p w:rsidR="00632FC8" w:rsidRDefault="00000000">
      <w:pPr>
        <w:numPr>
          <w:ilvl w:val="0"/>
          <w:numId w:val="12"/>
        </w:numPr>
        <w:spacing w:after="32" w:line="366" w:lineRule="auto"/>
        <w:ind w:right="45" w:hanging="425"/>
      </w:pPr>
      <w:r>
        <w:t xml:space="preserve">Uchwała RD podejmowana jest większością bezwzględną (ponad 50% głosów, przy obecności co najmniej 2/3 uprawnionych do głosowania) w przypadku: </w:t>
      </w:r>
    </w:p>
    <w:p w:rsidR="00632FC8" w:rsidRDefault="00000000">
      <w:pPr>
        <w:numPr>
          <w:ilvl w:val="1"/>
          <w:numId w:val="12"/>
        </w:numPr>
        <w:spacing w:after="0" w:line="388" w:lineRule="auto"/>
        <w:ind w:right="45" w:hanging="425"/>
      </w:pPr>
      <w:r>
        <w:t>Powołania członka Zarządu, 2)</w:t>
      </w:r>
      <w:r>
        <w:rPr>
          <w:rFonts w:ascii="Arial" w:eastAsia="Arial" w:hAnsi="Arial" w:cs="Arial"/>
        </w:rPr>
        <w:t xml:space="preserve"> </w:t>
      </w:r>
      <w:r>
        <w:t xml:space="preserve">Odwołania członka RD. </w:t>
      </w:r>
    </w:p>
    <w:p w:rsidR="00632FC8" w:rsidRDefault="00000000">
      <w:pPr>
        <w:numPr>
          <w:ilvl w:val="0"/>
          <w:numId w:val="12"/>
        </w:numPr>
        <w:spacing w:after="3" w:line="395" w:lineRule="auto"/>
        <w:ind w:right="45" w:hanging="425"/>
      </w:pPr>
      <w:r>
        <w:t xml:space="preserve">W sprawach innych niż w ust. 9 i 10 RD podejmuje uchwały zwykłą większością ważnie oddanych głosów przy obecności co najmniej połowy Członków Rady.  </w:t>
      </w:r>
    </w:p>
    <w:p w:rsidR="00632FC8" w:rsidRDefault="00000000">
      <w:pPr>
        <w:numPr>
          <w:ilvl w:val="0"/>
          <w:numId w:val="12"/>
        </w:numPr>
        <w:spacing w:after="0" w:line="399" w:lineRule="auto"/>
        <w:ind w:right="45" w:hanging="425"/>
      </w:pPr>
      <w:r>
        <w:lastRenderedPageBreak/>
        <w:t xml:space="preserve">Głosowanie w sprawach personalnych jest tajne, chyba, że wszyscy obecni na spotkaniu Członkowie Rady zagłosują za odtajnieniem głosowania.  </w:t>
      </w:r>
    </w:p>
    <w:p w:rsidR="00632FC8" w:rsidRDefault="00000000">
      <w:pPr>
        <w:numPr>
          <w:ilvl w:val="0"/>
          <w:numId w:val="12"/>
        </w:numPr>
        <w:spacing w:after="2" w:line="395" w:lineRule="auto"/>
        <w:ind w:right="45" w:hanging="425"/>
      </w:pPr>
      <w:r>
        <w:t xml:space="preserve">W pozostałych przypadkach RD przeprowadza głosowania jawne, jednak na wniosek dwóch Członków Rady głosowanie przeprowadza się w sposób tajny. Informację o utajnieniu/odtajnieniu głosowania umieszcza się w protokole z posiedzenia.  </w:t>
      </w:r>
    </w:p>
    <w:p w:rsidR="00632FC8" w:rsidRDefault="00000000">
      <w:pPr>
        <w:numPr>
          <w:ilvl w:val="0"/>
          <w:numId w:val="12"/>
        </w:numPr>
        <w:spacing w:after="122"/>
        <w:ind w:right="45" w:hanging="425"/>
      </w:pPr>
      <w:r>
        <w:t xml:space="preserve">W przypadku równej ilości głosów oddanych „za” i „przeciw” rozstrzyga głos Przewodniczącego. </w:t>
      </w:r>
    </w:p>
    <w:p w:rsidR="00632FC8" w:rsidRDefault="00000000">
      <w:pPr>
        <w:numPr>
          <w:ilvl w:val="0"/>
          <w:numId w:val="12"/>
        </w:numPr>
        <w:ind w:right="45" w:hanging="425"/>
      </w:pPr>
      <w:r>
        <w:t xml:space="preserve">Wszystkie posiedzenia RD są protokołowane. </w:t>
      </w:r>
    </w:p>
    <w:p w:rsidR="00632FC8" w:rsidRDefault="00000000">
      <w:pPr>
        <w:numPr>
          <w:ilvl w:val="0"/>
          <w:numId w:val="12"/>
        </w:numPr>
        <w:spacing w:after="1" w:line="395" w:lineRule="auto"/>
        <w:ind w:right="45" w:hanging="425"/>
      </w:pPr>
      <w:r>
        <w:t xml:space="preserve">Protokół posiedzeń, opinie, uchwały oraz inne dokumenty Samorządu Doktorantów podpisuje Przewodniczący. </w:t>
      </w:r>
    </w:p>
    <w:p w:rsidR="00632FC8" w:rsidRDefault="00000000">
      <w:pPr>
        <w:numPr>
          <w:ilvl w:val="0"/>
          <w:numId w:val="12"/>
        </w:numPr>
        <w:spacing w:after="11" w:line="388" w:lineRule="auto"/>
        <w:ind w:right="45" w:hanging="425"/>
      </w:pPr>
      <w:r>
        <w:t xml:space="preserve">RD ma obowiązek informowania pozostałych doktorantów UMW o wszystkich swoich uchwałach w wybranej przez RD formie (np. mailowej/na stronie Samorządu Doktorantów) w terminie do 21 dni od podjęcia uchwały. </w:t>
      </w:r>
    </w:p>
    <w:p w:rsidR="00632FC8" w:rsidRDefault="00000000">
      <w:pPr>
        <w:numPr>
          <w:ilvl w:val="0"/>
          <w:numId w:val="12"/>
        </w:numPr>
        <w:spacing w:after="0" w:line="369" w:lineRule="auto"/>
        <w:ind w:right="45" w:hanging="425"/>
      </w:pPr>
      <w:r>
        <w:t xml:space="preserve">W przypadku posiedzeń odbywających się z wykorzystaniem środków porozumiewania się na odległość dopuszcza się przeprowadzanie głosowań z wykorzystaniem elektronicznych systemów do głosowania, przy czym w przypadku głosowań tajnych tylko pod warunkiem zapewnienia przez te systemy możliwości oddania głosu w sposób tajny. </w:t>
      </w:r>
    </w:p>
    <w:p w:rsidR="00632FC8" w:rsidRDefault="00000000">
      <w:pPr>
        <w:spacing w:after="141"/>
        <w:ind w:left="0" w:right="0" w:firstLine="0"/>
        <w:jc w:val="left"/>
      </w:pPr>
      <w:r>
        <w:t xml:space="preserve"> </w:t>
      </w:r>
    </w:p>
    <w:p w:rsidR="00632FC8" w:rsidRDefault="00000000">
      <w:pPr>
        <w:spacing w:after="146"/>
        <w:ind w:right="53"/>
        <w:jc w:val="center"/>
      </w:pPr>
      <w:r>
        <w:t xml:space="preserve">§ 15 </w:t>
      </w:r>
    </w:p>
    <w:p w:rsidR="00632FC8" w:rsidRDefault="00000000">
      <w:pPr>
        <w:numPr>
          <w:ilvl w:val="0"/>
          <w:numId w:val="13"/>
        </w:numPr>
        <w:spacing w:after="0" w:line="402" w:lineRule="auto"/>
        <w:ind w:right="45" w:hanging="360"/>
      </w:pPr>
      <w:r>
        <w:t xml:space="preserve">Przewodniczący Samorządu Doktorantów lub osoba przez niego upoważniona wysyła drogą internetową na adresy poczty elektronicznej pozostałych członków RD e-mail zawierający:  </w:t>
      </w:r>
    </w:p>
    <w:p w:rsidR="00632FC8" w:rsidRDefault="00000000">
      <w:pPr>
        <w:numPr>
          <w:ilvl w:val="1"/>
          <w:numId w:val="13"/>
        </w:numPr>
        <w:spacing w:after="8" w:line="390" w:lineRule="auto"/>
        <w:ind w:right="45" w:hanging="360"/>
      </w:pPr>
      <w:r>
        <w:t xml:space="preserve">powiadomienie o rozpoczęciu procedury głosowania elektronicznego nad uchwałą nr … w sprawie ... (tytuł uchwały), określające również termin zakończenia głosowania, </w:t>
      </w:r>
    </w:p>
    <w:p w:rsidR="00632FC8" w:rsidRDefault="00000000">
      <w:pPr>
        <w:numPr>
          <w:ilvl w:val="1"/>
          <w:numId w:val="13"/>
        </w:numPr>
        <w:ind w:right="45" w:hanging="360"/>
      </w:pPr>
      <w:r>
        <w:t xml:space="preserve">treść uzgodnionego już wcześniej projektu uchwały (lub projektów alternatywnych). </w:t>
      </w:r>
    </w:p>
    <w:p w:rsidR="00632FC8" w:rsidRDefault="00000000">
      <w:pPr>
        <w:numPr>
          <w:ilvl w:val="0"/>
          <w:numId w:val="13"/>
        </w:numPr>
        <w:spacing w:after="28" w:line="373" w:lineRule="auto"/>
        <w:ind w:right="45" w:hanging="360"/>
      </w:pPr>
      <w:r>
        <w:t xml:space="preserve">Czas przeznaczony na głosowanie, określony przez Przewodniczącego lub osobę przez niego upoważnioną, powinien zawierać się w przedziale od 1 do 2 dni roboczych. </w:t>
      </w:r>
    </w:p>
    <w:p w:rsidR="00632FC8" w:rsidRDefault="00000000">
      <w:pPr>
        <w:numPr>
          <w:ilvl w:val="0"/>
          <w:numId w:val="13"/>
        </w:numPr>
        <w:spacing w:after="5" w:line="396" w:lineRule="auto"/>
        <w:ind w:right="45" w:hanging="360"/>
      </w:pPr>
      <w:r>
        <w:t xml:space="preserve">Członek danego organu kolegialnego Samorządu Studentów, po zapoznaniu się z treścią uchwały, wpisuje swoją decyzję w treść wiadomości i odsyła ją na adres e-mail Przewodniczącego lub osoby przez niego upoważnionej do zarządzenia głosowania. </w:t>
      </w:r>
    </w:p>
    <w:p w:rsidR="00632FC8" w:rsidRDefault="00000000">
      <w:pPr>
        <w:numPr>
          <w:ilvl w:val="0"/>
          <w:numId w:val="13"/>
        </w:numPr>
        <w:spacing w:after="22" w:line="375" w:lineRule="auto"/>
        <w:ind w:right="45" w:hanging="360"/>
      </w:pPr>
      <w:r>
        <w:t xml:space="preserve">Przewodniczący lub osoba przez niego upoważniona do zarządzenia głosowania, sporządza protokół z głosowania elektronicznego, który w wersji Word lub PDF rozsyła do wszystkich członków danego RD. W protokole tym, oprócz wskazania przedmiotu głosowania elektronicznego, powinna zostać zamieszczona informacja zawierająca termin przeprowadzenia głosowania, liczbę osób uczestniczących w głosowaniu oraz wynik głosowania. </w:t>
      </w:r>
    </w:p>
    <w:p w:rsidR="00632FC8" w:rsidRDefault="00000000">
      <w:pPr>
        <w:numPr>
          <w:ilvl w:val="0"/>
          <w:numId w:val="13"/>
        </w:numPr>
        <w:ind w:right="45" w:hanging="360"/>
      </w:pPr>
      <w:r>
        <w:t xml:space="preserve">W przypadku uwag do protokołu, są one omawiane na najbliższym posiedzeniu RD.  </w:t>
      </w:r>
    </w:p>
    <w:p w:rsidR="00632FC8" w:rsidRDefault="00000000">
      <w:pPr>
        <w:numPr>
          <w:ilvl w:val="0"/>
          <w:numId w:val="13"/>
        </w:numPr>
        <w:ind w:right="45" w:hanging="360"/>
      </w:pPr>
      <w:r>
        <w:lastRenderedPageBreak/>
        <w:t xml:space="preserve">Wydrukowany protokół podpisuje Przewodniczący i Wiceprzewodniczący ds. Administracji </w:t>
      </w:r>
    </w:p>
    <w:p w:rsidR="00632FC8" w:rsidRDefault="00000000">
      <w:pPr>
        <w:spacing w:after="103"/>
        <w:ind w:left="370" w:right="45"/>
      </w:pPr>
      <w:r>
        <w:t xml:space="preserve">Wewnętrznej. Jest on włączany do dokumentacji Samorządu. </w:t>
      </w:r>
    </w:p>
    <w:p w:rsidR="00632FC8" w:rsidRDefault="00000000">
      <w:pPr>
        <w:spacing w:after="143"/>
        <w:ind w:left="0" w:right="0" w:firstLine="0"/>
        <w:jc w:val="left"/>
      </w:pPr>
      <w:r>
        <w:t xml:space="preserve"> </w:t>
      </w:r>
    </w:p>
    <w:p w:rsidR="00632FC8" w:rsidRDefault="00000000">
      <w:pPr>
        <w:spacing w:after="111"/>
        <w:ind w:right="53"/>
        <w:jc w:val="center"/>
      </w:pPr>
      <w:r>
        <w:t xml:space="preserve">§ 16 </w:t>
      </w:r>
    </w:p>
    <w:p w:rsidR="00632FC8" w:rsidRDefault="00000000">
      <w:pPr>
        <w:ind w:left="-5" w:right="4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Członek RD w zakresie swojego mandatu zobligowany jest do: </w:t>
      </w:r>
    </w:p>
    <w:p w:rsidR="00632FC8" w:rsidRDefault="00000000">
      <w:pPr>
        <w:numPr>
          <w:ilvl w:val="0"/>
          <w:numId w:val="14"/>
        </w:numPr>
        <w:ind w:right="45" w:hanging="360"/>
      </w:pPr>
      <w:r>
        <w:t xml:space="preserve">czynnego udziału w pracach Samorządu Doktorantów, </w:t>
      </w:r>
    </w:p>
    <w:p w:rsidR="00632FC8" w:rsidRDefault="00000000">
      <w:pPr>
        <w:numPr>
          <w:ilvl w:val="0"/>
          <w:numId w:val="14"/>
        </w:numPr>
        <w:ind w:right="45" w:hanging="360"/>
      </w:pPr>
      <w:r>
        <w:t xml:space="preserve">działania zgodnie z niniejszym Regulaminem i uchwałami Samorządu Doktorantów, </w:t>
      </w:r>
    </w:p>
    <w:p w:rsidR="00632FC8" w:rsidRDefault="00000000">
      <w:pPr>
        <w:numPr>
          <w:ilvl w:val="0"/>
          <w:numId w:val="14"/>
        </w:numPr>
        <w:spacing w:after="0" w:line="396" w:lineRule="auto"/>
        <w:ind w:right="45" w:hanging="360"/>
      </w:pPr>
      <w:r>
        <w:t xml:space="preserve">godnego reprezentowania Uczelni na Zjazdach Krajowej Reprezentacji Doktorantów, spotkaniach branżowych oraz pozostałych wydarzeniach. </w:t>
      </w:r>
    </w:p>
    <w:p w:rsidR="00632FC8" w:rsidRDefault="00000000">
      <w:pPr>
        <w:spacing w:after="130"/>
        <w:ind w:left="0" w:right="0" w:firstLine="0"/>
        <w:jc w:val="left"/>
      </w:pPr>
      <w:r>
        <w:t xml:space="preserve"> </w:t>
      </w:r>
    </w:p>
    <w:p w:rsidR="00632FC8" w:rsidRDefault="00000000">
      <w:pPr>
        <w:spacing w:after="116"/>
        <w:ind w:right="53"/>
        <w:jc w:val="center"/>
      </w:pPr>
      <w:r>
        <w:t xml:space="preserve">§ 17 </w:t>
      </w:r>
    </w:p>
    <w:p w:rsidR="00632FC8" w:rsidRDefault="00000000">
      <w:pPr>
        <w:ind w:left="-5" w:right="4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Do kompetencji RD należy: </w:t>
      </w:r>
    </w:p>
    <w:p w:rsidR="00632FC8" w:rsidRDefault="00000000">
      <w:pPr>
        <w:numPr>
          <w:ilvl w:val="0"/>
          <w:numId w:val="15"/>
        </w:numPr>
        <w:spacing w:after="147"/>
        <w:ind w:right="45" w:hanging="360"/>
      </w:pPr>
      <w:r>
        <w:rPr>
          <w:shd w:val="clear" w:color="auto" w:fill="FAFAFA"/>
        </w:rPr>
        <w:t>określanie kierunków działalności Samorządu,</w:t>
      </w:r>
      <w:r>
        <w:t xml:space="preserve"> </w:t>
      </w:r>
    </w:p>
    <w:p w:rsidR="00632FC8" w:rsidRDefault="00000000">
      <w:pPr>
        <w:numPr>
          <w:ilvl w:val="0"/>
          <w:numId w:val="15"/>
        </w:numPr>
        <w:spacing w:after="0" w:line="395" w:lineRule="auto"/>
        <w:ind w:right="45" w:hanging="360"/>
      </w:pPr>
      <w:r>
        <w:t xml:space="preserve">reprezentacja interesów Doktorantów poprzez wyrażanie opinii i przedstawienia wniosków w sprawach dotyczących społeczności Doktorantów na Uczelni oraz poza nią, </w:t>
      </w:r>
    </w:p>
    <w:p w:rsidR="00632FC8" w:rsidRDefault="00000000">
      <w:pPr>
        <w:numPr>
          <w:ilvl w:val="0"/>
          <w:numId w:val="15"/>
        </w:numPr>
        <w:ind w:right="45" w:hanging="360"/>
      </w:pPr>
      <w:r>
        <w:t xml:space="preserve">prace na rzecz obrony praw Doktorantów UMW, </w:t>
      </w:r>
    </w:p>
    <w:p w:rsidR="00632FC8" w:rsidRDefault="00000000">
      <w:pPr>
        <w:numPr>
          <w:ilvl w:val="0"/>
          <w:numId w:val="15"/>
        </w:numPr>
        <w:ind w:right="45" w:hanging="360"/>
      </w:pPr>
      <w:r>
        <w:t xml:space="preserve">kontrola przestrzegania obowiązków przez Doktorantów UMW, </w:t>
      </w:r>
    </w:p>
    <w:p w:rsidR="00632FC8" w:rsidRDefault="00000000">
      <w:pPr>
        <w:numPr>
          <w:ilvl w:val="0"/>
          <w:numId w:val="15"/>
        </w:numPr>
        <w:spacing w:after="6" w:line="391" w:lineRule="auto"/>
        <w:ind w:right="45" w:hanging="360"/>
      </w:pPr>
      <w:r>
        <w:t xml:space="preserve">podejmowanie inicjatyw sprzyjających integracji środowiska Doktorantów, rozwojowi kooperacji z organizacjami zrzeszającymi doktorantów oraz współpracy koleżeńskiej, </w:t>
      </w:r>
    </w:p>
    <w:p w:rsidR="00632FC8" w:rsidRDefault="00000000">
      <w:pPr>
        <w:numPr>
          <w:ilvl w:val="0"/>
          <w:numId w:val="15"/>
        </w:numPr>
        <w:spacing w:after="120"/>
        <w:ind w:right="45" w:hanging="360"/>
      </w:pPr>
      <w:r>
        <w:t xml:space="preserve">wybór i odwoływanie przedstawicieli Samorządu Doktorantów jako kandydatów do Komisji </w:t>
      </w:r>
    </w:p>
    <w:p w:rsidR="00632FC8" w:rsidRDefault="00000000">
      <w:pPr>
        <w:ind w:left="730" w:right="45"/>
      </w:pPr>
      <w:r>
        <w:t xml:space="preserve">Senackich, Rektorskich i innych spośród Doktorantów, </w:t>
      </w:r>
    </w:p>
    <w:p w:rsidR="00632FC8" w:rsidRDefault="00000000">
      <w:pPr>
        <w:numPr>
          <w:ilvl w:val="0"/>
          <w:numId w:val="15"/>
        </w:numPr>
        <w:spacing w:after="0" w:line="397" w:lineRule="auto"/>
        <w:ind w:right="45" w:hanging="360"/>
      </w:pPr>
      <w:r>
        <w:t xml:space="preserve">wybór przedstawicieli Samorządu Doktorantów jako kandydatów do Komisji Stypendialnej i Odwoławczej Komisji Stypendialnej, </w:t>
      </w:r>
    </w:p>
    <w:p w:rsidR="00632FC8" w:rsidRDefault="00000000">
      <w:pPr>
        <w:numPr>
          <w:ilvl w:val="0"/>
          <w:numId w:val="15"/>
        </w:numPr>
        <w:ind w:right="45" w:hanging="360"/>
      </w:pPr>
      <w:r>
        <w:t xml:space="preserve">uchwalenie Regulaminu i jego zmian oraz innych regulaminów organów Samorządu, </w:t>
      </w:r>
    </w:p>
    <w:p w:rsidR="00632FC8" w:rsidRDefault="00000000">
      <w:pPr>
        <w:numPr>
          <w:ilvl w:val="0"/>
          <w:numId w:val="15"/>
        </w:numPr>
        <w:spacing w:after="27" w:line="372" w:lineRule="auto"/>
        <w:ind w:right="45" w:hanging="360"/>
      </w:pPr>
      <w:r>
        <w:t xml:space="preserve">opiniowanie regulaminu przyznawania i wypłacania stypendium doktoranckiego, stypendium pomocy materialnej dla Doktorantów i zwiększenia stypendium doktoranckiego z dotacji podmiotowej na dofinansowanie zadań projakościowych i jego zmian, </w:t>
      </w:r>
    </w:p>
    <w:p w:rsidR="00632FC8" w:rsidRDefault="00000000">
      <w:pPr>
        <w:numPr>
          <w:ilvl w:val="0"/>
          <w:numId w:val="15"/>
        </w:numPr>
        <w:ind w:right="45" w:hanging="360"/>
      </w:pPr>
      <w:r>
        <w:t xml:space="preserve">opiniowanie Regulaminu Studiów Doktoranckich i jego zmian, </w:t>
      </w:r>
    </w:p>
    <w:p w:rsidR="00632FC8" w:rsidRDefault="00000000">
      <w:pPr>
        <w:numPr>
          <w:ilvl w:val="0"/>
          <w:numId w:val="15"/>
        </w:numPr>
        <w:ind w:right="45" w:hanging="360"/>
      </w:pPr>
      <w:r>
        <w:t xml:space="preserve">opiniowanie Statutu i regulaminów Szkoły Doktorskiej i jego zmian, </w:t>
      </w:r>
    </w:p>
    <w:p w:rsidR="00632FC8" w:rsidRDefault="00000000">
      <w:pPr>
        <w:numPr>
          <w:ilvl w:val="0"/>
          <w:numId w:val="15"/>
        </w:numPr>
        <w:ind w:right="45" w:hanging="360"/>
      </w:pPr>
      <w:r>
        <w:t xml:space="preserve">powołanie i odwołanie członków Zarządu, </w:t>
      </w:r>
    </w:p>
    <w:p w:rsidR="00632FC8" w:rsidRDefault="00000000">
      <w:pPr>
        <w:numPr>
          <w:ilvl w:val="0"/>
          <w:numId w:val="15"/>
        </w:numPr>
        <w:ind w:right="45" w:hanging="360"/>
      </w:pPr>
      <w:r>
        <w:t xml:space="preserve">zatwierdzenie sprawozdań z działalności RD,  </w:t>
      </w:r>
    </w:p>
    <w:p w:rsidR="00632FC8" w:rsidRDefault="00000000">
      <w:pPr>
        <w:numPr>
          <w:ilvl w:val="0"/>
          <w:numId w:val="15"/>
        </w:numPr>
        <w:spacing w:after="38" w:line="356" w:lineRule="auto"/>
        <w:ind w:right="45" w:hanging="360"/>
      </w:pPr>
      <w:r>
        <w:t xml:space="preserve">wybieranie przedstawicieli Samorządu do struktur Uczelni innych niż wymienione w niniejszym Regulaminie, </w:t>
      </w:r>
    </w:p>
    <w:p w:rsidR="00632FC8" w:rsidRDefault="00000000">
      <w:pPr>
        <w:numPr>
          <w:ilvl w:val="0"/>
          <w:numId w:val="15"/>
        </w:numPr>
        <w:ind w:right="45" w:hanging="360"/>
      </w:pPr>
      <w:r>
        <w:t xml:space="preserve">powołanie i odwołanie DKW,  </w:t>
      </w:r>
    </w:p>
    <w:p w:rsidR="00632FC8" w:rsidRDefault="00000000">
      <w:pPr>
        <w:numPr>
          <w:ilvl w:val="0"/>
          <w:numId w:val="15"/>
        </w:numPr>
        <w:spacing w:after="14" w:line="385" w:lineRule="auto"/>
        <w:ind w:right="45" w:hanging="360"/>
      </w:pPr>
      <w:r>
        <w:lastRenderedPageBreak/>
        <w:t xml:space="preserve">powoływanie podmiotów pomocniczych: komisji, zespołów, pełnomocników lub innych i powierzanie im wykonywania określonych zadań Samorządu, </w:t>
      </w:r>
    </w:p>
    <w:p w:rsidR="00632FC8" w:rsidRDefault="00000000">
      <w:pPr>
        <w:numPr>
          <w:ilvl w:val="0"/>
          <w:numId w:val="15"/>
        </w:numPr>
        <w:spacing w:after="0" w:line="396" w:lineRule="auto"/>
        <w:ind w:right="45" w:hanging="360"/>
      </w:pPr>
      <w:r>
        <w:t xml:space="preserve">uczestniczenie w podejmowaniu decyzji w sprawach dotyczących Doktorantów poprzez opiniowanie projektów tworzonych przez organy Uczelni dotyczących Doktorantów, </w:t>
      </w:r>
    </w:p>
    <w:p w:rsidR="00632FC8" w:rsidRDefault="00000000">
      <w:pPr>
        <w:numPr>
          <w:ilvl w:val="0"/>
          <w:numId w:val="15"/>
        </w:numPr>
        <w:spacing w:after="0" w:line="396" w:lineRule="auto"/>
        <w:ind w:right="45" w:hanging="360"/>
      </w:pPr>
      <w:r>
        <w:t xml:space="preserve">podejmowanie decyzji o przeprowadzeniu akcji protestacyjnej lub strajku na terenie Uczelni, jeśli wcześniejsze negocjacje z Rektorem nie doprowadziły do rozwiązania konfliktu, </w:t>
      </w:r>
    </w:p>
    <w:p w:rsidR="00632FC8" w:rsidRDefault="00000000">
      <w:pPr>
        <w:numPr>
          <w:ilvl w:val="0"/>
          <w:numId w:val="15"/>
        </w:numPr>
        <w:spacing w:after="0" w:line="356" w:lineRule="auto"/>
        <w:ind w:right="45" w:hanging="360"/>
      </w:pPr>
      <w:r>
        <w:t xml:space="preserve">podział środków na działalność Samorządu Doktorantów w porozumieniu z Prorektorem ds. Nauki. </w:t>
      </w:r>
    </w:p>
    <w:p w:rsidR="00632FC8" w:rsidRDefault="00000000">
      <w:pPr>
        <w:spacing w:after="103"/>
        <w:ind w:left="0" w:right="0" w:firstLine="0"/>
        <w:jc w:val="center"/>
      </w:pPr>
      <w:r>
        <w:t xml:space="preserve"> </w:t>
      </w:r>
    </w:p>
    <w:p w:rsidR="00632FC8" w:rsidRDefault="00000000">
      <w:pPr>
        <w:spacing w:after="108"/>
        <w:ind w:left="0" w:right="0" w:firstLine="0"/>
        <w:jc w:val="left"/>
      </w:pPr>
      <w:r>
        <w:t xml:space="preserve"> </w:t>
      </w:r>
    </w:p>
    <w:p w:rsidR="00632FC8" w:rsidRDefault="00000000">
      <w:pPr>
        <w:ind w:left="0" w:right="0" w:firstLine="0"/>
        <w:jc w:val="left"/>
      </w:pPr>
      <w:r>
        <w:rPr>
          <w:b/>
        </w:rPr>
        <w:t xml:space="preserve"> </w:t>
      </w:r>
    </w:p>
    <w:p w:rsidR="00632FC8" w:rsidRDefault="00000000">
      <w:pPr>
        <w:pStyle w:val="Nagwek2"/>
        <w:ind w:left="10" w:right="56"/>
      </w:pPr>
      <w:r>
        <w:t xml:space="preserve">Rozdział III Zarząd Samorządu Doktorantów </w:t>
      </w:r>
    </w:p>
    <w:p w:rsidR="00632FC8" w:rsidRDefault="00000000">
      <w:pPr>
        <w:spacing w:after="141"/>
        <w:ind w:left="0" w:right="0" w:firstLine="0"/>
        <w:jc w:val="center"/>
      </w:pPr>
      <w:r>
        <w:t xml:space="preserve"> </w:t>
      </w:r>
    </w:p>
    <w:p w:rsidR="00632FC8" w:rsidRDefault="00000000">
      <w:pPr>
        <w:spacing w:after="146"/>
        <w:ind w:right="53"/>
        <w:jc w:val="center"/>
      </w:pPr>
      <w:r>
        <w:t xml:space="preserve">§ 18 </w:t>
      </w:r>
    </w:p>
    <w:p w:rsidR="00632FC8" w:rsidRDefault="00000000">
      <w:pPr>
        <w:numPr>
          <w:ilvl w:val="0"/>
          <w:numId w:val="16"/>
        </w:numPr>
        <w:ind w:right="45" w:hanging="360"/>
      </w:pPr>
      <w:r>
        <w:t xml:space="preserve">Zarząd Samorządu Doktorantów jest organem wykonawczym Samorządu. </w:t>
      </w:r>
    </w:p>
    <w:p w:rsidR="00632FC8" w:rsidRDefault="00000000">
      <w:pPr>
        <w:numPr>
          <w:ilvl w:val="0"/>
          <w:numId w:val="16"/>
        </w:numPr>
        <w:ind w:right="45" w:hanging="360"/>
      </w:pPr>
      <w:r>
        <w:t xml:space="preserve">W skład Zarządu wchodzą: </w:t>
      </w:r>
    </w:p>
    <w:p w:rsidR="00632FC8" w:rsidRDefault="00000000">
      <w:pPr>
        <w:numPr>
          <w:ilvl w:val="1"/>
          <w:numId w:val="16"/>
        </w:numPr>
        <w:ind w:right="45" w:hanging="360"/>
      </w:pPr>
      <w:r>
        <w:t xml:space="preserve">Przewodniczący Samorządu Doktorantów, </w:t>
      </w:r>
    </w:p>
    <w:p w:rsidR="00632FC8" w:rsidRDefault="00000000">
      <w:pPr>
        <w:numPr>
          <w:ilvl w:val="1"/>
          <w:numId w:val="16"/>
        </w:numPr>
        <w:ind w:right="45" w:hanging="360"/>
      </w:pPr>
      <w:r>
        <w:t xml:space="preserve">Wiceprzewodniczący ds. Administracji Wewnętrznej, </w:t>
      </w:r>
    </w:p>
    <w:p w:rsidR="00632FC8" w:rsidRDefault="00000000">
      <w:pPr>
        <w:numPr>
          <w:ilvl w:val="1"/>
          <w:numId w:val="16"/>
        </w:numPr>
        <w:ind w:right="45" w:hanging="360"/>
      </w:pPr>
      <w:r>
        <w:t xml:space="preserve">Wiceprzewodniczący ds. Komunikacji Społecznej, </w:t>
      </w:r>
    </w:p>
    <w:p w:rsidR="00632FC8" w:rsidRDefault="00000000">
      <w:pPr>
        <w:numPr>
          <w:ilvl w:val="1"/>
          <w:numId w:val="16"/>
        </w:numPr>
        <w:spacing w:after="0" w:line="356" w:lineRule="auto"/>
        <w:ind w:right="45" w:hanging="360"/>
      </w:pPr>
      <w:r>
        <w:t xml:space="preserve">Wiceprzewodniczący ds. Szkoły Doktorskiej lub Wiceprzewodniczący ds. Studiów Doktoranckich. </w:t>
      </w:r>
    </w:p>
    <w:p w:rsidR="00632FC8" w:rsidRDefault="00000000">
      <w:pPr>
        <w:spacing w:after="103"/>
        <w:ind w:left="0" w:right="0" w:firstLine="0"/>
        <w:jc w:val="center"/>
      </w:pPr>
      <w:r>
        <w:t xml:space="preserve"> </w:t>
      </w:r>
    </w:p>
    <w:p w:rsidR="00632FC8" w:rsidRDefault="00000000">
      <w:pPr>
        <w:spacing w:after="0"/>
        <w:ind w:left="0" w:right="0" w:firstLine="0"/>
        <w:jc w:val="center"/>
      </w:pPr>
      <w:r>
        <w:t xml:space="preserve"> </w:t>
      </w:r>
    </w:p>
    <w:p w:rsidR="00632FC8" w:rsidRDefault="00000000">
      <w:pPr>
        <w:spacing w:after="146"/>
        <w:ind w:right="53"/>
        <w:jc w:val="center"/>
      </w:pPr>
      <w:r>
        <w:t xml:space="preserve">§ 19 </w:t>
      </w:r>
    </w:p>
    <w:p w:rsidR="00632FC8" w:rsidRDefault="00000000">
      <w:pPr>
        <w:ind w:left="-5" w:right="4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Do zadań Zarządu należy w szczególności: </w:t>
      </w:r>
    </w:p>
    <w:p w:rsidR="00632FC8" w:rsidRDefault="00000000">
      <w:pPr>
        <w:spacing w:after="38" w:line="359" w:lineRule="auto"/>
        <w:ind w:left="370" w:right="940"/>
      </w:pPr>
      <w:r>
        <w:t>1)</w:t>
      </w:r>
      <w:r>
        <w:rPr>
          <w:rFonts w:ascii="Arial" w:eastAsia="Arial" w:hAnsi="Arial" w:cs="Arial"/>
        </w:rPr>
        <w:t xml:space="preserve"> </w:t>
      </w:r>
      <w:r>
        <w:t>wykonywanie postanowień RD, wynikające z przepisów niniejszego Regulaminu, 2)</w:t>
      </w:r>
      <w:r>
        <w:rPr>
          <w:rFonts w:ascii="Arial" w:eastAsia="Arial" w:hAnsi="Arial" w:cs="Arial"/>
        </w:rPr>
        <w:t xml:space="preserve"> </w:t>
      </w:r>
      <w:r>
        <w:t xml:space="preserve">reprezentowanie RD, </w:t>
      </w:r>
    </w:p>
    <w:p w:rsidR="00632FC8" w:rsidRDefault="00000000">
      <w:pPr>
        <w:numPr>
          <w:ilvl w:val="0"/>
          <w:numId w:val="17"/>
        </w:numPr>
        <w:ind w:right="45" w:hanging="360"/>
      </w:pPr>
      <w:r>
        <w:t xml:space="preserve">przygotowanie posiedzeń RD i sporządzanie porządku obrad, </w:t>
      </w:r>
    </w:p>
    <w:p w:rsidR="00632FC8" w:rsidRDefault="00000000">
      <w:pPr>
        <w:numPr>
          <w:ilvl w:val="0"/>
          <w:numId w:val="17"/>
        </w:numPr>
        <w:ind w:right="45" w:hanging="360"/>
      </w:pPr>
      <w:r>
        <w:t xml:space="preserve">przygotowanie projektów uchwał, </w:t>
      </w:r>
    </w:p>
    <w:p w:rsidR="00632FC8" w:rsidRDefault="00000000">
      <w:pPr>
        <w:numPr>
          <w:ilvl w:val="0"/>
          <w:numId w:val="17"/>
        </w:numPr>
        <w:ind w:right="45" w:hanging="360"/>
      </w:pPr>
      <w:r>
        <w:t xml:space="preserve">organizowanie działalności komisji i bieżąca kontrola ich pracy, </w:t>
      </w:r>
    </w:p>
    <w:p w:rsidR="00632FC8" w:rsidRDefault="00000000">
      <w:pPr>
        <w:numPr>
          <w:ilvl w:val="0"/>
          <w:numId w:val="17"/>
        </w:numPr>
        <w:ind w:right="45" w:hanging="360"/>
      </w:pPr>
      <w:r>
        <w:t xml:space="preserve">informowanie doktorantów o bieżącej działalności RD, </w:t>
      </w:r>
    </w:p>
    <w:p w:rsidR="00632FC8" w:rsidRDefault="00000000">
      <w:pPr>
        <w:numPr>
          <w:ilvl w:val="0"/>
          <w:numId w:val="17"/>
        </w:numPr>
        <w:spacing w:after="103"/>
        <w:ind w:right="45" w:hanging="360"/>
      </w:pPr>
      <w:r>
        <w:t xml:space="preserve">utrzymywanie stałego kontaktu z władzami Uczelni. </w:t>
      </w:r>
    </w:p>
    <w:p w:rsidR="00632FC8" w:rsidRDefault="00000000">
      <w:pPr>
        <w:spacing w:after="116"/>
        <w:ind w:left="0" w:right="0" w:firstLine="0"/>
        <w:jc w:val="left"/>
      </w:pPr>
      <w:r>
        <w:t xml:space="preserve"> </w:t>
      </w:r>
    </w:p>
    <w:p w:rsidR="00632FC8" w:rsidRDefault="00000000">
      <w:pPr>
        <w:spacing w:after="146"/>
        <w:ind w:right="53"/>
        <w:jc w:val="center"/>
      </w:pPr>
      <w:r>
        <w:t xml:space="preserve">§ 20 </w:t>
      </w:r>
    </w:p>
    <w:p w:rsidR="00632FC8" w:rsidRDefault="00000000">
      <w:pPr>
        <w:numPr>
          <w:ilvl w:val="0"/>
          <w:numId w:val="18"/>
        </w:numPr>
        <w:spacing w:after="106"/>
        <w:ind w:right="45" w:hanging="360"/>
      </w:pPr>
      <w:r>
        <w:t xml:space="preserve">Do zadań Przewodniczącego Samorządu Doktorantów należy: </w:t>
      </w:r>
    </w:p>
    <w:p w:rsidR="00632FC8" w:rsidRDefault="00000000">
      <w:pPr>
        <w:numPr>
          <w:ilvl w:val="1"/>
          <w:numId w:val="18"/>
        </w:numPr>
        <w:spacing w:after="106"/>
        <w:ind w:right="45" w:hanging="360"/>
      </w:pPr>
      <w:r>
        <w:lastRenderedPageBreak/>
        <w:t xml:space="preserve">stanie na czele Rady, </w:t>
      </w:r>
    </w:p>
    <w:p w:rsidR="00632FC8" w:rsidRDefault="00000000">
      <w:pPr>
        <w:numPr>
          <w:ilvl w:val="1"/>
          <w:numId w:val="18"/>
        </w:numPr>
        <w:ind w:right="45" w:hanging="360"/>
      </w:pPr>
      <w:r>
        <w:t xml:space="preserve">organizacja i informowanie o posiedzeniach Rady, </w:t>
      </w:r>
    </w:p>
    <w:p w:rsidR="00632FC8" w:rsidRDefault="00000000">
      <w:pPr>
        <w:numPr>
          <w:ilvl w:val="1"/>
          <w:numId w:val="18"/>
        </w:numPr>
        <w:ind w:right="45" w:hanging="360"/>
      </w:pPr>
      <w:r>
        <w:t xml:space="preserve">wyznaczanie i koordynowanie zadań członków Rady i weryfikacja ich wykonania, </w:t>
      </w:r>
    </w:p>
    <w:p w:rsidR="00632FC8" w:rsidRDefault="00000000">
      <w:pPr>
        <w:numPr>
          <w:ilvl w:val="1"/>
          <w:numId w:val="18"/>
        </w:numPr>
        <w:ind w:right="45" w:hanging="360"/>
      </w:pPr>
      <w:r>
        <w:t xml:space="preserve">dbanie o porządek posiedzeń według przyjętego planu, </w:t>
      </w:r>
    </w:p>
    <w:p w:rsidR="00632FC8" w:rsidRDefault="00000000">
      <w:pPr>
        <w:numPr>
          <w:ilvl w:val="1"/>
          <w:numId w:val="18"/>
        </w:numPr>
        <w:ind w:right="45" w:hanging="360"/>
      </w:pPr>
      <w:r>
        <w:t xml:space="preserve">prowadzenie głosowania zgodnie z planem posiedzenia, </w:t>
      </w:r>
    </w:p>
    <w:p w:rsidR="00632FC8" w:rsidRDefault="00000000">
      <w:pPr>
        <w:numPr>
          <w:ilvl w:val="1"/>
          <w:numId w:val="18"/>
        </w:numPr>
        <w:spacing w:after="3" w:line="387" w:lineRule="auto"/>
        <w:ind w:right="45" w:hanging="360"/>
      </w:pPr>
      <w:r>
        <w:t xml:space="preserve">powołanie protokolanta podczas nieobecności Wiceprzewodniczącego ds. Administracji Wewnętrznej, </w:t>
      </w:r>
    </w:p>
    <w:p w:rsidR="00632FC8" w:rsidRDefault="00000000">
      <w:pPr>
        <w:numPr>
          <w:ilvl w:val="1"/>
          <w:numId w:val="18"/>
        </w:numPr>
        <w:ind w:right="45" w:hanging="360"/>
      </w:pPr>
      <w:r>
        <w:t xml:space="preserve">wydawanie opinii i formułowanie wniosków, </w:t>
      </w:r>
    </w:p>
    <w:p w:rsidR="00632FC8" w:rsidRDefault="00000000">
      <w:pPr>
        <w:numPr>
          <w:ilvl w:val="1"/>
          <w:numId w:val="18"/>
        </w:numPr>
        <w:spacing w:after="115"/>
        <w:ind w:right="45" w:hanging="360"/>
      </w:pPr>
      <w:r>
        <w:t xml:space="preserve">zarządzanie tajności obrad, w oparciu o par. 14 ust. 12 i 13, </w:t>
      </w:r>
    </w:p>
    <w:p w:rsidR="00632FC8" w:rsidRDefault="00000000">
      <w:pPr>
        <w:numPr>
          <w:ilvl w:val="1"/>
          <w:numId w:val="18"/>
        </w:numPr>
        <w:ind w:right="45" w:hanging="360"/>
      </w:pPr>
      <w:r>
        <w:t xml:space="preserve">zapraszanie gości z głosem doradczym na posiedzenia Rady, </w:t>
      </w:r>
    </w:p>
    <w:p w:rsidR="00632FC8" w:rsidRDefault="00000000">
      <w:pPr>
        <w:numPr>
          <w:ilvl w:val="1"/>
          <w:numId w:val="18"/>
        </w:numPr>
        <w:spacing w:after="45" w:line="356" w:lineRule="auto"/>
        <w:ind w:right="45" w:hanging="360"/>
      </w:pPr>
      <w:r>
        <w:t xml:space="preserve">dysponowanie środkami na działalność Samorządu Doktorantów w porozumieniu z Prorektorem ds. Nauki. </w:t>
      </w:r>
    </w:p>
    <w:p w:rsidR="00632FC8" w:rsidRDefault="00000000">
      <w:pPr>
        <w:numPr>
          <w:ilvl w:val="0"/>
          <w:numId w:val="18"/>
        </w:numPr>
        <w:spacing w:after="0" w:line="387" w:lineRule="auto"/>
        <w:ind w:right="45" w:hanging="360"/>
      </w:pPr>
      <w:r>
        <w:t>Przewodniczący Samorządu Doktorantów jest delegatem Samorządu na Krajowym Zjeździe Doktorantów, spotkaniach branżowych i pozostałych wydarzeniach. Przewodniczący ma możliwość wyznaczenia osoby/osób w jego zastępstwie pod postacią delegatów lub obserwatorów. 3.</w:t>
      </w:r>
      <w:r>
        <w:rPr>
          <w:rFonts w:ascii="Arial" w:eastAsia="Arial" w:hAnsi="Arial" w:cs="Arial"/>
        </w:rPr>
        <w:t xml:space="preserve"> </w:t>
      </w:r>
      <w:r>
        <w:t xml:space="preserve">Przewodniczący Samorządu Doktorantów może przekazać na piśmie wszelkie swoje uprawnienia wybranemu członkowi Prezydium Rady na okres nie dłuższy niż 90 dni. </w:t>
      </w:r>
    </w:p>
    <w:p w:rsidR="00632FC8" w:rsidRDefault="00000000">
      <w:pPr>
        <w:numPr>
          <w:ilvl w:val="0"/>
          <w:numId w:val="19"/>
        </w:numPr>
        <w:ind w:right="45" w:hanging="360"/>
      </w:pPr>
      <w:r>
        <w:t xml:space="preserve">Przewodniczący corocznie składa sprawozdanie z całości prac RD oraz sprawozdanie finansowe. </w:t>
      </w:r>
    </w:p>
    <w:p w:rsidR="00632FC8" w:rsidRDefault="00000000">
      <w:pPr>
        <w:ind w:left="370" w:right="45"/>
      </w:pPr>
      <w:r>
        <w:t xml:space="preserve">Sprawozdania przedstawiane są Radzie na najbliższym posiedzeniu RD. </w:t>
      </w:r>
    </w:p>
    <w:p w:rsidR="00632FC8" w:rsidRDefault="00000000">
      <w:pPr>
        <w:numPr>
          <w:ilvl w:val="0"/>
          <w:numId w:val="19"/>
        </w:numPr>
        <w:ind w:right="45" w:hanging="360"/>
      </w:pPr>
      <w:proofErr w:type="gramStart"/>
      <w:r>
        <w:t>Dokumentacja</w:t>
      </w:r>
      <w:proofErr w:type="gramEnd"/>
      <w:r>
        <w:t xml:space="preserve"> o której mowa w ust. 4 przekazana jest również Prorektorowi ds. Nauki nie później </w:t>
      </w:r>
    </w:p>
    <w:p w:rsidR="00632FC8" w:rsidRDefault="00000000">
      <w:pPr>
        <w:spacing w:after="103"/>
        <w:ind w:left="370" w:right="45"/>
      </w:pPr>
      <w:r>
        <w:t xml:space="preserve">niż do 21 dni od daty przedstawienia jej RD. </w:t>
      </w:r>
    </w:p>
    <w:p w:rsidR="00632FC8" w:rsidRDefault="00000000">
      <w:pPr>
        <w:spacing w:after="114"/>
        <w:ind w:left="0" w:right="0" w:firstLine="0"/>
        <w:jc w:val="left"/>
      </w:pPr>
      <w:r>
        <w:t xml:space="preserve"> </w:t>
      </w:r>
    </w:p>
    <w:p w:rsidR="00632FC8" w:rsidRDefault="00000000">
      <w:pPr>
        <w:spacing w:after="146"/>
        <w:ind w:right="53"/>
        <w:jc w:val="center"/>
      </w:pPr>
      <w:r>
        <w:t xml:space="preserve">§ 21 </w:t>
      </w:r>
    </w:p>
    <w:p w:rsidR="00632FC8" w:rsidRDefault="00000000">
      <w:pPr>
        <w:spacing w:after="123"/>
        <w:ind w:left="-5" w:right="4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Do zadań Wiceprzewodniczącego ds. Administracji Wewnętrznej należy: </w:t>
      </w:r>
    </w:p>
    <w:p w:rsidR="00632FC8" w:rsidRDefault="00000000">
      <w:pPr>
        <w:numPr>
          <w:ilvl w:val="0"/>
          <w:numId w:val="20"/>
        </w:numPr>
        <w:ind w:right="45" w:hanging="360"/>
      </w:pPr>
      <w:r>
        <w:t xml:space="preserve">prowadzenie dokumentacji Samorządu w sposób sumienny, staranny i przejrzysty, </w:t>
      </w:r>
    </w:p>
    <w:p w:rsidR="00632FC8" w:rsidRDefault="00000000">
      <w:pPr>
        <w:numPr>
          <w:ilvl w:val="0"/>
          <w:numId w:val="20"/>
        </w:numPr>
        <w:spacing w:after="3" w:line="396" w:lineRule="auto"/>
        <w:ind w:right="45" w:hanging="360"/>
      </w:pPr>
      <w:r>
        <w:t xml:space="preserve">sporządzanie protokołów z każdego posiedzenia RD, potkania zarządu, Zebrań </w:t>
      </w:r>
      <w:proofErr w:type="gramStart"/>
      <w:r>
        <w:t>Ogólnych,</w:t>
      </w:r>
      <w:proofErr w:type="gramEnd"/>
      <w:r>
        <w:t xml:space="preserve"> czy innych spotkań które RD organizuje lub w których uczestniczy, </w:t>
      </w:r>
    </w:p>
    <w:p w:rsidR="00632FC8" w:rsidRDefault="00000000">
      <w:pPr>
        <w:numPr>
          <w:ilvl w:val="0"/>
          <w:numId w:val="20"/>
        </w:numPr>
        <w:spacing w:after="0" w:line="395" w:lineRule="auto"/>
        <w:ind w:right="45" w:hanging="360"/>
      </w:pPr>
      <w:r>
        <w:t xml:space="preserve">przygotowywania uchwał, opinii i dokumentacji uzupełniającej wydawanych przez organy Samorządu, </w:t>
      </w:r>
    </w:p>
    <w:p w:rsidR="00632FC8" w:rsidRDefault="00000000">
      <w:pPr>
        <w:numPr>
          <w:ilvl w:val="0"/>
          <w:numId w:val="20"/>
        </w:numPr>
        <w:ind w:right="45" w:hanging="360"/>
      </w:pPr>
      <w:r>
        <w:t xml:space="preserve">dokumenty wymienione w pkt 2 i 3 winny być podpisane i zaakceptowane przez </w:t>
      </w:r>
    </w:p>
    <w:p w:rsidR="00632FC8" w:rsidRDefault="00000000">
      <w:pPr>
        <w:ind w:left="730" w:right="45"/>
      </w:pPr>
      <w:r>
        <w:t xml:space="preserve">Przewodniczącego, </w:t>
      </w:r>
    </w:p>
    <w:p w:rsidR="00632FC8" w:rsidRDefault="00000000">
      <w:pPr>
        <w:numPr>
          <w:ilvl w:val="0"/>
          <w:numId w:val="20"/>
        </w:numPr>
        <w:ind w:right="45" w:hanging="360"/>
      </w:pPr>
      <w:r>
        <w:t xml:space="preserve">Przygotowanie dokumentów wymienionych w par. 20 ust.4. </w:t>
      </w:r>
    </w:p>
    <w:p w:rsidR="00632FC8" w:rsidRDefault="00000000">
      <w:pPr>
        <w:numPr>
          <w:ilvl w:val="0"/>
          <w:numId w:val="20"/>
        </w:numPr>
        <w:spacing w:after="0" w:line="396" w:lineRule="auto"/>
        <w:ind w:right="45" w:hanging="360"/>
      </w:pPr>
      <w:r>
        <w:t xml:space="preserve">Zastępowanie Przewodniczącego w razie jego nieobecności, chyba, że Przewodniczący upoważni do tego inną osobę. </w:t>
      </w:r>
    </w:p>
    <w:p w:rsidR="00632FC8" w:rsidRDefault="00000000">
      <w:pPr>
        <w:spacing w:after="143"/>
        <w:ind w:left="0" w:right="0" w:firstLine="0"/>
        <w:jc w:val="left"/>
      </w:pPr>
      <w:r>
        <w:lastRenderedPageBreak/>
        <w:t xml:space="preserve"> </w:t>
      </w:r>
    </w:p>
    <w:p w:rsidR="00632FC8" w:rsidRDefault="00000000">
      <w:pPr>
        <w:spacing w:after="146"/>
        <w:ind w:right="53"/>
        <w:jc w:val="center"/>
      </w:pPr>
      <w:r>
        <w:t xml:space="preserve">§ 22 </w:t>
      </w:r>
    </w:p>
    <w:p w:rsidR="00632FC8" w:rsidRDefault="00000000">
      <w:pPr>
        <w:spacing w:after="106"/>
        <w:ind w:left="-5" w:right="4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Do zadań Wiceprzewodniczącego ds. Komunikacji Społecznej należy: </w:t>
      </w:r>
    </w:p>
    <w:p w:rsidR="00632FC8" w:rsidRDefault="00000000">
      <w:pPr>
        <w:numPr>
          <w:ilvl w:val="0"/>
          <w:numId w:val="21"/>
        </w:numPr>
        <w:spacing w:after="2" w:line="396" w:lineRule="auto"/>
        <w:ind w:right="45" w:hanging="360"/>
      </w:pPr>
      <w:r>
        <w:t xml:space="preserve">prowadzenie korespondencji z doktorantami UMW, organami administracji Uczelni oraz podmiotami zewnętrznymi, </w:t>
      </w:r>
    </w:p>
    <w:p w:rsidR="00632FC8" w:rsidRDefault="00000000">
      <w:pPr>
        <w:numPr>
          <w:ilvl w:val="0"/>
          <w:numId w:val="21"/>
        </w:numPr>
        <w:ind w:right="45" w:hanging="360"/>
      </w:pPr>
      <w:r>
        <w:t xml:space="preserve">Zarządzanie polityką informacyjną Samorządu w porozumieniu z Przewodniczącym, </w:t>
      </w:r>
    </w:p>
    <w:p w:rsidR="00632FC8" w:rsidRDefault="00000000">
      <w:pPr>
        <w:numPr>
          <w:ilvl w:val="0"/>
          <w:numId w:val="21"/>
        </w:numPr>
        <w:ind w:right="45" w:hanging="360"/>
      </w:pPr>
      <w:r>
        <w:t xml:space="preserve">organizowanie działań Samorządu z zakresu komunikacji marketingowej, </w:t>
      </w:r>
    </w:p>
    <w:p w:rsidR="00632FC8" w:rsidRDefault="00000000">
      <w:pPr>
        <w:numPr>
          <w:ilvl w:val="0"/>
          <w:numId w:val="21"/>
        </w:numPr>
        <w:spacing w:after="2" w:line="396" w:lineRule="auto"/>
        <w:ind w:right="45" w:hanging="360"/>
      </w:pPr>
      <w:r>
        <w:t xml:space="preserve">przeprowadzanie ankiet wśród studentów mających na celu określenie zadowolenia z zajęć, wykładowców i podniesienia jakości kształcenia, </w:t>
      </w:r>
    </w:p>
    <w:p w:rsidR="00632FC8" w:rsidRDefault="00000000">
      <w:pPr>
        <w:numPr>
          <w:ilvl w:val="0"/>
          <w:numId w:val="21"/>
        </w:numPr>
        <w:ind w:right="45" w:hanging="360"/>
      </w:pPr>
      <w:r>
        <w:t xml:space="preserve">współpraca z Pełnomocnikiem ds. Jakości Kształcenia w kwestii skarg i wniosków, </w:t>
      </w:r>
    </w:p>
    <w:p w:rsidR="00632FC8" w:rsidRDefault="00000000">
      <w:pPr>
        <w:numPr>
          <w:ilvl w:val="0"/>
          <w:numId w:val="21"/>
        </w:numPr>
        <w:spacing w:after="103"/>
        <w:ind w:right="45" w:hanging="360"/>
      </w:pPr>
      <w:r>
        <w:t xml:space="preserve">udział w pracach związanych z doskonaleniem procesu kształcenia doktorantów. </w:t>
      </w:r>
    </w:p>
    <w:p w:rsidR="00632FC8" w:rsidRDefault="00000000">
      <w:pPr>
        <w:spacing w:after="142"/>
        <w:ind w:left="0" w:right="0" w:firstLine="0"/>
        <w:jc w:val="left"/>
      </w:pPr>
      <w:r>
        <w:t xml:space="preserve"> </w:t>
      </w:r>
    </w:p>
    <w:p w:rsidR="00632FC8" w:rsidRDefault="00000000">
      <w:pPr>
        <w:spacing w:after="146"/>
        <w:ind w:right="56"/>
        <w:jc w:val="center"/>
      </w:pPr>
      <w:r>
        <w:t xml:space="preserve">§ 22a </w:t>
      </w:r>
    </w:p>
    <w:p w:rsidR="00632FC8" w:rsidRDefault="00000000">
      <w:pPr>
        <w:numPr>
          <w:ilvl w:val="0"/>
          <w:numId w:val="22"/>
        </w:numPr>
        <w:ind w:right="45" w:hanging="360"/>
      </w:pPr>
      <w:r>
        <w:t xml:space="preserve">Do zadań Wiceprzewodniczącego ds. Szkoły Doktorskiej należy: </w:t>
      </w:r>
    </w:p>
    <w:p w:rsidR="00632FC8" w:rsidRDefault="00000000">
      <w:pPr>
        <w:numPr>
          <w:ilvl w:val="1"/>
          <w:numId w:val="22"/>
        </w:numPr>
        <w:spacing w:after="0" w:line="392" w:lineRule="auto"/>
        <w:ind w:right="45" w:hanging="360"/>
      </w:pPr>
      <w:r>
        <w:t xml:space="preserve">Reprezentowanie </w:t>
      </w:r>
      <w:proofErr w:type="gramStart"/>
      <w:r>
        <w:t>interesów  uczestników</w:t>
      </w:r>
      <w:proofErr w:type="gramEnd"/>
      <w:r>
        <w:t xml:space="preserve"> szkół doktorskich Uczelni przed RD, Przewodniczącym , Władzami Uczelni, </w:t>
      </w:r>
    </w:p>
    <w:p w:rsidR="00632FC8" w:rsidRDefault="00000000">
      <w:pPr>
        <w:numPr>
          <w:ilvl w:val="1"/>
          <w:numId w:val="22"/>
        </w:numPr>
        <w:spacing w:after="2" w:line="396" w:lineRule="auto"/>
        <w:ind w:right="45" w:hanging="360"/>
      </w:pPr>
      <w:r>
        <w:t xml:space="preserve">współpraca z Dyrektorami Szkół Doktorskich i Radami Szkół Doktorskich Uczelni w kwestiach związanych z uczestnikami szkół doktorskich Uczelni. </w:t>
      </w:r>
    </w:p>
    <w:p w:rsidR="00632FC8" w:rsidRDefault="00000000">
      <w:pPr>
        <w:numPr>
          <w:ilvl w:val="0"/>
          <w:numId w:val="22"/>
        </w:numPr>
        <w:spacing w:after="0" w:line="394" w:lineRule="auto"/>
        <w:ind w:right="45" w:hanging="360"/>
      </w:pPr>
      <w:r>
        <w:t xml:space="preserve">Wiceprzewodniczący ds. Szkoły Doktorskiej wybierany jest spośród członków RD będących doktorantami szkół doktorskich. W przypadku braku takiego członka wybór dokonywany jest spośród wszystkich członków RD. </w:t>
      </w:r>
    </w:p>
    <w:p w:rsidR="00632FC8" w:rsidRDefault="00000000">
      <w:pPr>
        <w:spacing w:after="146"/>
        <w:ind w:right="53"/>
        <w:jc w:val="center"/>
      </w:pPr>
      <w:r>
        <w:t xml:space="preserve">§ 22b </w:t>
      </w:r>
    </w:p>
    <w:p w:rsidR="00632FC8" w:rsidRDefault="00000000">
      <w:pPr>
        <w:numPr>
          <w:ilvl w:val="0"/>
          <w:numId w:val="23"/>
        </w:numPr>
        <w:ind w:right="45" w:hanging="360"/>
      </w:pPr>
      <w:r>
        <w:t xml:space="preserve">Do zadań Wiceprzewodniczącego ds. Studiów Doktoranckich należy: </w:t>
      </w:r>
    </w:p>
    <w:p w:rsidR="00632FC8" w:rsidRDefault="00000000">
      <w:pPr>
        <w:numPr>
          <w:ilvl w:val="1"/>
          <w:numId w:val="23"/>
        </w:numPr>
        <w:spacing w:after="14" w:line="385" w:lineRule="auto"/>
        <w:ind w:right="45" w:hanging="360"/>
      </w:pPr>
      <w:r>
        <w:t xml:space="preserve">Reprezentowanie </w:t>
      </w:r>
      <w:proofErr w:type="gramStart"/>
      <w:r>
        <w:t>interesów  uczestników</w:t>
      </w:r>
      <w:proofErr w:type="gramEnd"/>
      <w:r>
        <w:t xml:space="preserve"> studiów doktoranckich prowadzonych  na Uczelni przed RD, Przewodniczącym , Władzami Uczelni, </w:t>
      </w:r>
    </w:p>
    <w:p w:rsidR="00632FC8" w:rsidRDefault="00000000">
      <w:pPr>
        <w:numPr>
          <w:ilvl w:val="1"/>
          <w:numId w:val="23"/>
        </w:numPr>
        <w:spacing w:line="386" w:lineRule="auto"/>
        <w:ind w:right="45" w:hanging="360"/>
      </w:pPr>
      <w:r>
        <w:t xml:space="preserve">współpraca z Pełnomocnikiem ds. Studiów Doktoranckich w kwestiach związanych z uczestnikami studiów doktoranckich prowadzonych na Uczelni. </w:t>
      </w:r>
    </w:p>
    <w:p w:rsidR="00632FC8" w:rsidRDefault="00000000">
      <w:pPr>
        <w:numPr>
          <w:ilvl w:val="0"/>
          <w:numId w:val="23"/>
        </w:numPr>
        <w:spacing w:after="0" w:line="377" w:lineRule="auto"/>
        <w:ind w:right="45" w:hanging="360"/>
      </w:pPr>
      <w:r>
        <w:t xml:space="preserve">Wiceprzewodniczący ds. Studiów Doktoranckich wybierany jest spośród członków RD będących uczestnikami studiów doktoranckich prowadzonych na Uczelni. W przypadku braku takiego członka wybór dokonywany jest spośród wszystkich członków RD. </w:t>
      </w:r>
    </w:p>
    <w:p w:rsidR="00632FC8" w:rsidRDefault="00000000">
      <w:pPr>
        <w:spacing w:after="103"/>
        <w:ind w:left="0" w:right="0" w:firstLine="0"/>
        <w:jc w:val="left"/>
      </w:pPr>
      <w:r>
        <w:t xml:space="preserve"> </w:t>
      </w:r>
    </w:p>
    <w:p w:rsidR="00632FC8" w:rsidRDefault="00000000">
      <w:pPr>
        <w:spacing w:after="146"/>
        <w:ind w:left="0" w:right="0" w:firstLine="0"/>
        <w:jc w:val="left"/>
      </w:pPr>
      <w:r>
        <w:t xml:space="preserve"> </w:t>
      </w:r>
    </w:p>
    <w:p w:rsidR="00632FC8" w:rsidRDefault="00000000">
      <w:pPr>
        <w:pStyle w:val="Nagwek2"/>
        <w:ind w:left="10" w:right="55"/>
      </w:pPr>
      <w:r>
        <w:lastRenderedPageBreak/>
        <w:t xml:space="preserve">Rozdział IV Doktorancka Komisja Wyborcza </w:t>
      </w:r>
    </w:p>
    <w:p w:rsidR="00632FC8" w:rsidRDefault="00000000">
      <w:pPr>
        <w:spacing w:after="136"/>
        <w:ind w:left="0" w:right="0" w:firstLine="0"/>
        <w:jc w:val="center"/>
      </w:pPr>
      <w:r>
        <w:rPr>
          <w:b/>
        </w:rPr>
        <w:t xml:space="preserve"> </w:t>
      </w:r>
    </w:p>
    <w:p w:rsidR="00632FC8" w:rsidRDefault="00000000">
      <w:pPr>
        <w:spacing w:after="111"/>
        <w:ind w:right="53"/>
        <w:jc w:val="center"/>
      </w:pPr>
      <w:r>
        <w:t xml:space="preserve">§ 23 </w:t>
      </w:r>
    </w:p>
    <w:p w:rsidR="00632FC8" w:rsidRDefault="00000000">
      <w:pPr>
        <w:numPr>
          <w:ilvl w:val="0"/>
          <w:numId w:val="24"/>
        </w:numPr>
        <w:ind w:right="45" w:hanging="360"/>
      </w:pPr>
      <w:r>
        <w:t xml:space="preserve">Doktorancka Komisja Wyborcza jest organem wyborczym Samorządu. </w:t>
      </w:r>
    </w:p>
    <w:p w:rsidR="00632FC8" w:rsidRDefault="00000000">
      <w:pPr>
        <w:numPr>
          <w:ilvl w:val="0"/>
          <w:numId w:val="24"/>
        </w:numPr>
        <w:ind w:right="45" w:hanging="360"/>
      </w:pPr>
      <w:r>
        <w:t xml:space="preserve">DKW składa się z 3 doktorantów powołanych przez RD w głosowaniu tajnym.  </w:t>
      </w:r>
    </w:p>
    <w:p w:rsidR="00632FC8" w:rsidRDefault="00000000">
      <w:pPr>
        <w:numPr>
          <w:ilvl w:val="0"/>
          <w:numId w:val="24"/>
        </w:numPr>
        <w:spacing w:after="7" w:line="385" w:lineRule="auto"/>
        <w:ind w:right="45" w:hanging="360"/>
      </w:pPr>
      <w:r>
        <w:t xml:space="preserve">Na pierwszym posiedzeniu DKW zwołanym przez RD, DKW wybiera spośród swoich członków Przewodniczącego DKW. </w:t>
      </w:r>
    </w:p>
    <w:p w:rsidR="00632FC8" w:rsidRDefault="00000000">
      <w:pPr>
        <w:numPr>
          <w:ilvl w:val="0"/>
          <w:numId w:val="24"/>
        </w:numPr>
        <w:spacing w:after="106"/>
        <w:ind w:right="45" w:hanging="360"/>
      </w:pPr>
      <w:r>
        <w:t xml:space="preserve">Do zadań Przewodniczącego DKW należy: </w:t>
      </w:r>
    </w:p>
    <w:p w:rsidR="00632FC8" w:rsidRDefault="00000000">
      <w:pPr>
        <w:numPr>
          <w:ilvl w:val="1"/>
          <w:numId w:val="24"/>
        </w:numPr>
        <w:ind w:right="45" w:hanging="360"/>
      </w:pPr>
      <w:r>
        <w:t xml:space="preserve">organizacja pracy DKW i reprezentowanie jej stanowiska, </w:t>
      </w:r>
    </w:p>
    <w:p w:rsidR="00632FC8" w:rsidRDefault="00000000">
      <w:pPr>
        <w:numPr>
          <w:ilvl w:val="1"/>
          <w:numId w:val="24"/>
        </w:numPr>
        <w:ind w:right="45" w:hanging="360"/>
      </w:pPr>
      <w:r>
        <w:t xml:space="preserve">prowadzenie posiedzeń DKW, </w:t>
      </w:r>
    </w:p>
    <w:p w:rsidR="00632FC8" w:rsidRDefault="00000000">
      <w:pPr>
        <w:numPr>
          <w:ilvl w:val="1"/>
          <w:numId w:val="24"/>
        </w:numPr>
        <w:ind w:right="45" w:hanging="360"/>
      </w:pPr>
      <w:r>
        <w:t xml:space="preserve">prowadzenie zebrań wyborczych, </w:t>
      </w:r>
    </w:p>
    <w:p w:rsidR="00632FC8" w:rsidRDefault="00000000">
      <w:pPr>
        <w:numPr>
          <w:ilvl w:val="1"/>
          <w:numId w:val="24"/>
        </w:numPr>
        <w:ind w:right="45" w:hanging="360"/>
      </w:pPr>
      <w:r>
        <w:t xml:space="preserve">ogłoszenie wyników wyborów, </w:t>
      </w:r>
    </w:p>
    <w:p w:rsidR="00632FC8" w:rsidRDefault="00000000">
      <w:pPr>
        <w:numPr>
          <w:ilvl w:val="1"/>
          <w:numId w:val="24"/>
        </w:numPr>
        <w:spacing w:after="105"/>
        <w:ind w:right="45" w:hanging="360"/>
      </w:pPr>
      <w:r>
        <w:t xml:space="preserve">przekazywanie komunikatów wyborczych do publicznego ogłoszenia. </w:t>
      </w:r>
    </w:p>
    <w:p w:rsidR="00632FC8" w:rsidRDefault="00000000">
      <w:pPr>
        <w:spacing w:after="141"/>
        <w:ind w:left="852" w:right="0" w:firstLine="0"/>
        <w:jc w:val="left"/>
      </w:pPr>
      <w:r>
        <w:t xml:space="preserve"> </w:t>
      </w:r>
    </w:p>
    <w:p w:rsidR="00632FC8" w:rsidRDefault="00000000">
      <w:pPr>
        <w:spacing w:after="115"/>
        <w:ind w:right="53"/>
        <w:jc w:val="center"/>
      </w:pPr>
      <w:r>
        <w:t xml:space="preserve">§ 24 </w:t>
      </w:r>
    </w:p>
    <w:p w:rsidR="00632FC8" w:rsidRDefault="00000000">
      <w:pPr>
        <w:numPr>
          <w:ilvl w:val="0"/>
          <w:numId w:val="25"/>
        </w:numPr>
        <w:spacing w:after="43" w:line="356" w:lineRule="auto"/>
        <w:ind w:right="45" w:hanging="360"/>
      </w:pPr>
      <w:r>
        <w:t xml:space="preserve">Komisja organizuje wybory do RD oraz organizuje lub uczestniczy w wyborach do organów UMW na zasadach wskazanych w niniejszym Regulaminie oraz statucie UMW. </w:t>
      </w:r>
    </w:p>
    <w:p w:rsidR="00632FC8" w:rsidRDefault="00000000">
      <w:pPr>
        <w:numPr>
          <w:ilvl w:val="0"/>
          <w:numId w:val="25"/>
        </w:numPr>
        <w:ind w:right="45" w:hanging="360"/>
      </w:pPr>
      <w:r>
        <w:t xml:space="preserve">Do szczegółowych obowiązków Komisji należy: </w:t>
      </w:r>
    </w:p>
    <w:p w:rsidR="00632FC8" w:rsidRDefault="00000000">
      <w:pPr>
        <w:numPr>
          <w:ilvl w:val="1"/>
          <w:numId w:val="25"/>
        </w:numPr>
        <w:ind w:right="45" w:hanging="360"/>
      </w:pPr>
      <w:r>
        <w:t xml:space="preserve">w zakresie wyborów do organów samorządu oraz do rad dyscyplin: </w:t>
      </w:r>
    </w:p>
    <w:p w:rsidR="00632FC8" w:rsidRDefault="00000000">
      <w:pPr>
        <w:numPr>
          <w:ilvl w:val="2"/>
          <w:numId w:val="25"/>
        </w:numPr>
        <w:ind w:right="45" w:hanging="360"/>
      </w:pPr>
      <w:r>
        <w:t xml:space="preserve">nadzór nad przestrzeganiem Ordynacji Wyborczej, </w:t>
      </w:r>
    </w:p>
    <w:p w:rsidR="00632FC8" w:rsidRDefault="00000000">
      <w:pPr>
        <w:numPr>
          <w:ilvl w:val="2"/>
          <w:numId w:val="25"/>
        </w:numPr>
        <w:ind w:right="45" w:hanging="360"/>
      </w:pPr>
      <w:r>
        <w:t xml:space="preserve">ustalanie terminu i miejsca zebrań wyborczych oraz określenie procedury wyborczej, </w:t>
      </w:r>
    </w:p>
    <w:p w:rsidR="00632FC8" w:rsidRDefault="00000000">
      <w:pPr>
        <w:numPr>
          <w:ilvl w:val="2"/>
          <w:numId w:val="25"/>
        </w:numPr>
        <w:ind w:right="45" w:hanging="360"/>
      </w:pPr>
      <w:r>
        <w:t xml:space="preserve">przeprowadzanie wyborów do organów Uczelni oraz Samorządu Doktorantów, </w:t>
      </w:r>
    </w:p>
    <w:p w:rsidR="00632FC8" w:rsidRDefault="00000000">
      <w:pPr>
        <w:numPr>
          <w:ilvl w:val="2"/>
          <w:numId w:val="25"/>
        </w:numPr>
        <w:ind w:right="45" w:hanging="360"/>
      </w:pPr>
      <w:r>
        <w:t xml:space="preserve">ustalanie wzorów kart do głosowania, </w:t>
      </w:r>
    </w:p>
    <w:p w:rsidR="00632FC8" w:rsidRDefault="00000000">
      <w:pPr>
        <w:numPr>
          <w:ilvl w:val="2"/>
          <w:numId w:val="25"/>
        </w:numPr>
        <w:ind w:right="45" w:hanging="360"/>
      </w:pPr>
      <w:r>
        <w:t xml:space="preserve">nadzór nad przebiegiem wyborów i ich dokumentacją, </w:t>
      </w:r>
    </w:p>
    <w:p w:rsidR="00632FC8" w:rsidRDefault="00000000">
      <w:pPr>
        <w:numPr>
          <w:ilvl w:val="2"/>
          <w:numId w:val="25"/>
        </w:numPr>
        <w:ind w:right="45" w:hanging="360"/>
      </w:pPr>
      <w:r>
        <w:t xml:space="preserve">sporządzenie protokołów wyborczych, </w:t>
      </w:r>
    </w:p>
    <w:p w:rsidR="00632FC8" w:rsidRDefault="00000000">
      <w:pPr>
        <w:numPr>
          <w:ilvl w:val="2"/>
          <w:numId w:val="25"/>
        </w:numPr>
        <w:ind w:right="45" w:hanging="360"/>
      </w:pPr>
      <w:r>
        <w:t xml:space="preserve">ustalenie terminarza wyborów oraz ogłoszenie go wszystkim doktorantom, </w:t>
      </w:r>
    </w:p>
    <w:p w:rsidR="00632FC8" w:rsidRDefault="00000000">
      <w:pPr>
        <w:numPr>
          <w:ilvl w:val="2"/>
          <w:numId w:val="25"/>
        </w:numPr>
        <w:ind w:right="45" w:hanging="360"/>
      </w:pPr>
      <w:r>
        <w:t xml:space="preserve">przeprowadzenie naboru i rejestracji zgłaszanych kandydatów oraz ogłoszenie ich listy, </w:t>
      </w:r>
    </w:p>
    <w:p w:rsidR="00632FC8" w:rsidRDefault="00000000">
      <w:pPr>
        <w:numPr>
          <w:ilvl w:val="2"/>
          <w:numId w:val="25"/>
        </w:numPr>
        <w:ind w:right="45" w:hanging="360"/>
      </w:pPr>
      <w:r>
        <w:t xml:space="preserve">przygotowanie listy osób upoważnionych do głosowania, </w:t>
      </w:r>
    </w:p>
    <w:p w:rsidR="00632FC8" w:rsidRDefault="00000000">
      <w:pPr>
        <w:numPr>
          <w:ilvl w:val="2"/>
          <w:numId w:val="25"/>
        </w:numPr>
        <w:ind w:right="45" w:hanging="360"/>
      </w:pPr>
      <w:r>
        <w:t xml:space="preserve">sporządzenie kart do głosowania i przygotowanie urny wyborczej, </w:t>
      </w:r>
    </w:p>
    <w:p w:rsidR="00632FC8" w:rsidRDefault="00000000">
      <w:pPr>
        <w:numPr>
          <w:ilvl w:val="2"/>
          <w:numId w:val="25"/>
        </w:numPr>
        <w:spacing w:line="396" w:lineRule="auto"/>
        <w:ind w:right="45" w:hanging="360"/>
      </w:pPr>
      <w:r>
        <w:t xml:space="preserve">bieżące kontrolowanie przebiegu wyborów oraz rozpatrywanie skarg dotyczących przebiegu wyborów w ciągu 7 dni roboczych od daty wpłynięcia skargi, </w:t>
      </w:r>
    </w:p>
    <w:p w:rsidR="00632FC8" w:rsidRDefault="00000000">
      <w:pPr>
        <w:numPr>
          <w:ilvl w:val="2"/>
          <w:numId w:val="25"/>
        </w:numPr>
        <w:spacing w:after="17" w:line="381" w:lineRule="auto"/>
        <w:ind w:right="45" w:hanging="360"/>
      </w:pPr>
      <w:r>
        <w:t xml:space="preserve">nadzorowanie przebiegu głosowania, liczenie głosów, sporządzenie protokołu końcowego oraz podanie do informacji publicznej wyników głosowania, </w:t>
      </w:r>
    </w:p>
    <w:p w:rsidR="00632FC8" w:rsidRDefault="00000000">
      <w:pPr>
        <w:numPr>
          <w:ilvl w:val="2"/>
          <w:numId w:val="25"/>
        </w:numPr>
        <w:ind w:right="45" w:hanging="360"/>
      </w:pPr>
      <w:r>
        <w:t xml:space="preserve">nadzór nad przeprowadzaniem głosowania w systemie elektronicznym. </w:t>
      </w:r>
    </w:p>
    <w:p w:rsidR="00632FC8" w:rsidRDefault="00000000">
      <w:pPr>
        <w:numPr>
          <w:ilvl w:val="1"/>
          <w:numId w:val="25"/>
        </w:numPr>
        <w:ind w:right="45" w:hanging="360"/>
      </w:pPr>
      <w:r>
        <w:lastRenderedPageBreak/>
        <w:t xml:space="preserve">W zakresie wyborów do senatu oraz do Uczelnianego Kolegium Elektorów: </w:t>
      </w:r>
    </w:p>
    <w:p w:rsidR="00632FC8" w:rsidRDefault="00000000">
      <w:pPr>
        <w:numPr>
          <w:ilvl w:val="2"/>
          <w:numId w:val="25"/>
        </w:numPr>
        <w:spacing w:after="3" w:line="396" w:lineRule="auto"/>
        <w:ind w:right="45" w:hanging="360"/>
      </w:pPr>
      <w:r>
        <w:t xml:space="preserve">poinformowanie rektora oraz przewodniczącego Uczelnianej Komisji Wyborczej o wynikach wyborów na Przewodniczącego Samorządu Doktorantów, który pełni funkcję przedstawiciela Doktorantów w senacie,  </w:t>
      </w:r>
    </w:p>
    <w:p w:rsidR="00632FC8" w:rsidRDefault="00000000">
      <w:pPr>
        <w:numPr>
          <w:ilvl w:val="2"/>
          <w:numId w:val="25"/>
        </w:numPr>
        <w:spacing w:after="0" w:line="394" w:lineRule="auto"/>
        <w:ind w:right="45" w:hanging="360"/>
      </w:pPr>
      <w:r>
        <w:t xml:space="preserve">obsługa punktów wyborczych Doktorantów w wyborach do Uczelnianego Kolegium Elektorów. </w:t>
      </w:r>
    </w:p>
    <w:p w:rsidR="00632FC8" w:rsidRDefault="00000000">
      <w:pPr>
        <w:numPr>
          <w:ilvl w:val="0"/>
          <w:numId w:val="25"/>
        </w:numPr>
        <w:spacing w:after="0" w:line="398" w:lineRule="auto"/>
        <w:ind w:right="45" w:hanging="360"/>
      </w:pPr>
      <w:r>
        <w:t xml:space="preserve">Komisja w formie obwieszczenia powiadamia Samorząd Doktorantów o wszystkich istotnych sprawach dotyczących przeprowadzanych wyborów. </w:t>
      </w:r>
    </w:p>
    <w:p w:rsidR="00632FC8" w:rsidRDefault="00000000">
      <w:pPr>
        <w:spacing w:after="141"/>
        <w:ind w:left="425" w:right="0" w:firstLine="0"/>
        <w:jc w:val="left"/>
      </w:pPr>
      <w:r>
        <w:t xml:space="preserve"> </w:t>
      </w:r>
    </w:p>
    <w:p w:rsidR="00632FC8" w:rsidRDefault="00000000">
      <w:pPr>
        <w:spacing w:after="146"/>
        <w:ind w:right="53"/>
        <w:jc w:val="center"/>
      </w:pPr>
      <w:r>
        <w:t xml:space="preserve">§ 25 </w:t>
      </w:r>
    </w:p>
    <w:p w:rsidR="00632FC8" w:rsidRDefault="00000000">
      <w:pPr>
        <w:numPr>
          <w:ilvl w:val="0"/>
          <w:numId w:val="26"/>
        </w:numPr>
        <w:ind w:right="45" w:hanging="360"/>
      </w:pPr>
      <w:r>
        <w:t xml:space="preserve">Komisja zwołuje posiedzenie w miarę potrzeb. </w:t>
      </w:r>
    </w:p>
    <w:p w:rsidR="00632FC8" w:rsidRDefault="00000000">
      <w:pPr>
        <w:numPr>
          <w:ilvl w:val="0"/>
          <w:numId w:val="26"/>
        </w:numPr>
        <w:spacing w:after="0" w:line="396" w:lineRule="auto"/>
        <w:ind w:right="45" w:hanging="360"/>
      </w:pPr>
      <w:r>
        <w:t xml:space="preserve">Posiedzenia odbywają się w siedzibie RD lub za pomocą środków porozumiewania się na odległość, umożliwiających równoczesny przekaz dźwięku i obrazu. </w:t>
      </w:r>
    </w:p>
    <w:p w:rsidR="00632FC8" w:rsidRDefault="00000000">
      <w:pPr>
        <w:numPr>
          <w:ilvl w:val="0"/>
          <w:numId w:val="26"/>
        </w:numPr>
        <w:ind w:right="45" w:hanging="360"/>
      </w:pPr>
      <w:r>
        <w:t xml:space="preserve">Posiedzenia Komisji zwoływane są przez Przewodniczącego DKW lub na wniosek </w:t>
      </w:r>
    </w:p>
    <w:p w:rsidR="00632FC8" w:rsidRDefault="00000000">
      <w:pPr>
        <w:spacing w:after="103"/>
        <w:ind w:left="370" w:right="45"/>
      </w:pPr>
      <w:r>
        <w:t xml:space="preserve">Przewodniczącego Samorządu Doktorantów. </w:t>
      </w:r>
    </w:p>
    <w:p w:rsidR="00632FC8" w:rsidRDefault="00000000">
      <w:pPr>
        <w:spacing w:after="143"/>
        <w:ind w:left="360" w:right="0" w:firstLine="0"/>
        <w:jc w:val="left"/>
      </w:pPr>
      <w:r>
        <w:t xml:space="preserve"> </w:t>
      </w:r>
    </w:p>
    <w:p w:rsidR="00632FC8" w:rsidRDefault="00000000">
      <w:pPr>
        <w:spacing w:after="146"/>
        <w:ind w:right="53"/>
        <w:jc w:val="center"/>
      </w:pPr>
      <w:r>
        <w:t xml:space="preserve">§ 26 </w:t>
      </w:r>
    </w:p>
    <w:p w:rsidR="00632FC8" w:rsidRDefault="00000000">
      <w:pPr>
        <w:numPr>
          <w:ilvl w:val="0"/>
          <w:numId w:val="27"/>
        </w:numPr>
        <w:spacing w:after="45" w:line="356" w:lineRule="auto"/>
        <w:ind w:right="45" w:hanging="360"/>
      </w:pPr>
      <w:r>
        <w:t xml:space="preserve">Posiedzenia Komisji prowadzi Przewodniczący DKW albo inny wyznaczony przez niego Członek Komisji. </w:t>
      </w:r>
    </w:p>
    <w:p w:rsidR="00632FC8" w:rsidRDefault="00000000">
      <w:pPr>
        <w:numPr>
          <w:ilvl w:val="0"/>
          <w:numId w:val="27"/>
        </w:numPr>
        <w:ind w:right="45" w:hanging="360"/>
      </w:pPr>
      <w:r>
        <w:t xml:space="preserve">Posiedzenie Komisji jest ważne, a Komisja może podejmować uchwały, jeżeli: </w:t>
      </w:r>
    </w:p>
    <w:p w:rsidR="00632FC8" w:rsidRDefault="00000000">
      <w:pPr>
        <w:spacing w:after="0" w:line="397" w:lineRule="auto"/>
        <w:ind w:left="370" w:right="690"/>
      </w:pPr>
      <w:r>
        <w:t>1)</w:t>
      </w:r>
      <w:r>
        <w:rPr>
          <w:rFonts w:ascii="Arial" w:eastAsia="Arial" w:hAnsi="Arial" w:cs="Arial"/>
        </w:rPr>
        <w:t xml:space="preserve"> </w:t>
      </w:r>
      <w:r>
        <w:t>wszyscy członkowie Komisji zostali powiadomieni o miejscu i terminie posiedzenia, 2)</w:t>
      </w:r>
      <w:r>
        <w:rPr>
          <w:rFonts w:ascii="Arial" w:eastAsia="Arial" w:hAnsi="Arial" w:cs="Arial"/>
        </w:rPr>
        <w:t xml:space="preserve"> </w:t>
      </w:r>
      <w:r>
        <w:t xml:space="preserve">w posiedzeniu bierze udział co najmniej 2 członków Komisji. </w:t>
      </w:r>
    </w:p>
    <w:p w:rsidR="00632FC8" w:rsidRDefault="00000000">
      <w:pPr>
        <w:numPr>
          <w:ilvl w:val="0"/>
          <w:numId w:val="27"/>
        </w:numPr>
        <w:ind w:right="45" w:hanging="360"/>
      </w:pPr>
      <w:r>
        <w:t xml:space="preserve">Uchwały Komisji zapadają na posiedzeniu. </w:t>
      </w:r>
    </w:p>
    <w:p w:rsidR="00632FC8" w:rsidRDefault="00000000">
      <w:pPr>
        <w:numPr>
          <w:ilvl w:val="0"/>
          <w:numId w:val="27"/>
        </w:numPr>
        <w:spacing w:after="0" w:line="397" w:lineRule="auto"/>
        <w:ind w:right="45" w:hanging="360"/>
      </w:pPr>
      <w:r>
        <w:t xml:space="preserve">Z posiedzeń Komisji sporządza się protokół w 2 egzemplarzach, który podpisany jest przez całą Komisję. Jeden z egzemplarzy otrzymuje Przewodniczący Samorządu </w:t>
      </w:r>
      <w:proofErr w:type="gramStart"/>
      <w:r>
        <w:t>Doktorantów ,</w:t>
      </w:r>
      <w:proofErr w:type="gramEnd"/>
      <w:r>
        <w:t xml:space="preserve"> drugi otrzymuje Wiceprzewodniczący ds. Administracji Wewnętrznej.  </w:t>
      </w:r>
    </w:p>
    <w:p w:rsidR="00632FC8" w:rsidRDefault="00000000">
      <w:pPr>
        <w:spacing w:after="103"/>
        <w:ind w:left="360" w:right="0" w:firstLine="0"/>
        <w:jc w:val="left"/>
      </w:pPr>
      <w:r>
        <w:t xml:space="preserve"> </w:t>
      </w:r>
    </w:p>
    <w:p w:rsidR="00632FC8" w:rsidRDefault="00000000">
      <w:pPr>
        <w:spacing w:after="104"/>
        <w:ind w:left="360" w:right="0" w:firstLine="0"/>
        <w:jc w:val="left"/>
      </w:pPr>
      <w:r>
        <w:t xml:space="preserve"> </w:t>
      </w:r>
    </w:p>
    <w:p w:rsidR="00632FC8" w:rsidRDefault="00000000">
      <w:pPr>
        <w:spacing w:after="103"/>
        <w:ind w:left="360" w:right="0" w:firstLine="0"/>
        <w:jc w:val="left"/>
      </w:pPr>
      <w:r>
        <w:t xml:space="preserve"> </w:t>
      </w:r>
    </w:p>
    <w:p w:rsidR="00632FC8" w:rsidRDefault="00000000">
      <w:pPr>
        <w:spacing w:after="103"/>
        <w:ind w:left="360" w:right="0" w:firstLine="0"/>
        <w:jc w:val="left"/>
      </w:pPr>
      <w:r>
        <w:t xml:space="preserve"> </w:t>
      </w:r>
    </w:p>
    <w:p w:rsidR="00632FC8" w:rsidRDefault="00000000">
      <w:pPr>
        <w:spacing w:after="103"/>
        <w:ind w:left="360" w:right="0" w:firstLine="0"/>
        <w:jc w:val="left"/>
      </w:pPr>
      <w:r>
        <w:t xml:space="preserve"> </w:t>
      </w:r>
    </w:p>
    <w:p w:rsidR="00632FC8" w:rsidRDefault="00000000">
      <w:pPr>
        <w:spacing w:after="103"/>
        <w:ind w:left="0" w:right="0" w:firstLine="0"/>
        <w:jc w:val="left"/>
      </w:pPr>
      <w:r>
        <w:t xml:space="preserve"> </w:t>
      </w:r>
    </w:p>
    <w:p w:rsidR="00632FC8" w:rsidRDefault="00000000">
      <w:pPr>
        <w:spacing w:after="0"/>
        <w:ind w:left="0" w:right="0" w:firstLine="0"/>
        <w:jc w:val="left"/>
      </w:pPr>
      <w:r>
        <w:t xml:space="preserve"> </w:t>
      </w:r>
    </w:p>
    <w:p w:rsidR="00632FC8" w:rsidRDefault="00000000">
      <w:pPr>
        <w:pStyle w:val="Nagwek2"/>
        <w:ind w:left="10" w:right="57"/>
      </w:pPr>
      <w:r>
        <w:lastRenderedPageBreak/>
        <w:t xml:space="preserve">Dział V Procedura wyborów </w:t>
      </w:r>
      <w:proofErr w:type="gramStart"/>
      <w:r>
        <w:t>do  Rady</w:t>
      </w:r>
      <w:proofErr w:type="gramEnd"/>
      <w:r>
        <w:t xml:space="preserve"> Doktorantów </w:t>
      </w:r>
    </w:p>
    <w:p w:rsidR="00632FC8" w:rsidRDefault="00000000">
      <w:pPr>
        <w:spacing w:after="136"/>
        <w:ind w:left="0" w:right="0" w:firstLine="0"/>
        <w:jc w:val="center"/>
      </w:pPr>
      <w:r>
        <w:rPr>
          <w:b/>
        </w:rPr>
        <w:t xml:space="preserve"> </w:t>
      </w:r>
    </w:p>
    <w:p w:rsidR="00632FC8" w:rsidRDefault="00000000">
      <w:pPr>
        <w:spacing w:after="146"/>
        <w:ind w:right="53"/>
        <w:jc w:val="center"/>
      </w:pPr>
      <w:r>
        <w:t xml:space="preserve">§ 27 </w:t>
      </w:r>
    </w:p>
    <w:p w:rsidR="00632FC8" w:rsidRDefault="00000000">
      <w:pPr>
        <w:numPr>
          <w:ilvl w:val="0"/>
          <w:numId w:val="28"/>
        </w:numPr>
        <w:spacing w:after="7" w:line="388" w:lineRule="auto"/>
        <w:ind w:right="45" w:hanging="360"/>
      </w:pPr>
      <w:r>
        <w:t xml:space="preserve">W celu wybrania RD na kolejną kadencję, RD nie później niż na 30 dni przed zakończeniem kadencji, spotyka się na posiedzeniu z DKW, na którym ustala termin wyborów do nowych organów </w:t>
      </w:r>
    </w:p>
    <w:p w:rsidR="00632FC8" w:rsidRDefault="00000000">
      <w:pPr>
        <w:ind w:left="370" w:right="45"/>
      </w:pPr>
      <w:r>
        <w:t xml:space="preserve">Samorządu. </w:t>
      </w:r>
    </w:p>
    <w:p w:rsidR="00632FC8" w:rsidRDefault="00000000">
      <w:pPr>
        <w:numPr>
          <w:ilvl w:val="0"/>
          <w:numId w:val="28"/>
        </w:numPr>
        <w:spacing w:after="0" w:line="391" w:lineRule="auto"/>
        <w:ind w:right="45" w:hanging="360"/>
      </w:pPr>
      <w:r>
        <w:t xml:space="preserve">W przypadku powstania wakatu w RD, RD spotyka się na posiedzeniu z Komisją Wyborczą i ustala termin wyborów uzupełniających w terminie do 3 miesięcy od daty powstania wakatu. Członek RD wybrany w tym trybie pełni swoją funkcję do końca kadencji organu. </w:t>
      </w:r>
    </w:p>
    <w:p w:rsidR="00632FC8" w:rsidRDefault="00000000">
      <w:pPr>
        <w:spacing w:after="141"/>
        <w:ind w:left="425" w:right="0" w:firstLine="0"/>
        <w:jc w:val="left"/>
      </w:pPr>
      <w:r>
        <w:t xml:space="preserve"> </w:t>
      </w:r>
    </w:p>
    <w:p w:rsidR="00632FC8" w:rsidRDefault="00000000">
      <w:pPr>
        <w:spacing w:after="124"/>
        <w:ind w:right="53"/>
        <w:jc w:val="center"/>
      </w:pPr>
      <w:r>
        <w:t xml:space="preserve">§ 28 </w:t>
      </w:r>
    </w:p>
    <w:p w:rsidR="00632FC8" w:rsidRDefault="00000000">
      <w:pPr>
        <w:numPr>
          <w:ilvl w:val="0"/>
          <w:numId w:val="29"/>
        </w:numPr>
        <w:ind w:right="45" w:hanging="360"/>
      </w:pPr>
      <w:r>
        <w:t xml:space="preserve">Prawo zgłaszania kandydatur do RD przysługuje wszystkim doktorantom UMW. </w:t>
      </w:r>
    </w:p>
    <w:p w:rsidR="00632FC8" w:rsidRDefault="00000000">
      <w:pPr>
        <w:numPr>
          <w:ilvl w:val="0"/>
          <w:numId w:val="29"/>
        </w:numPr>
        <w:spacing w:after="13" w:line="384" w:lineRule="auto"/>
        <w:ind w:right="45" w:hanging="360"/>
      </w:pPr>
      <w:r>
        <w:t xml:space="preserve">Kandydaci do RD zgłaszają się za pomocą wypełnionego formularza zgłoszeniowego z pisemnym poparciem trzech Doktorantów UMW. </w:t>
      </w:r>
    </w:p>
    <w:p w:rsidR="00632FC8" w:rsidRDefault="00000000">
      <w:pPr>
        <w:numPr>
          <w:ilvl w:val="0"/>
          <w:numId w:val="29"/>
        </w:numPr>
        <w:ind w:right="45" w:hanging="360"/>
      </w:pPr>
      <w:r>
        <w:t xml:space="preserve">Za datę zgłoszenia uważa się dzień zgłoszenia. </w:t>
      </w:r>
    </w:p>
    <w:p w:rsidR="00632FC8" w:rsidRDefault="00000000">
      <w:pPr>
        <w:numPr>
          <w:ilvl w:val="0"/>
          <w:numId w:val="29"/>
        </w:numPr>
        <w:ind w:right="45" w:hanging="360"/>
      </w:pPr>
      <w:r>
        <w:t xml:space="preserve">Kandydat musi na piśmie wyrazić bezwarunkową i bezterminową zgodę na kandydowanie. </w:t>
      </w:r>
    </w:p>
    <w:p w:rsidR="00632FC8" w:rsidRDefault="00000000">
      <w:pPr>
        <w:numPr>
          <w:ilvl w:val="0"/>
          <w:numId w:val="29"/>
        </w:numPr>
        <w:spacing w:after="0" w:line="387" w:lineRule="auto"/>
        <w:ind w:right="45" w:hanging="360"/>
      </w:pPr>
      <w:r>
        <w:t xml:space="preserve">Dopuszcza się zgłaszanie kandydatów w formie elektronicznej poprzez przesłanie skanu zgłoszenia na adres podany w komunikacie DKW dotyczącym wyborów. Przesłanie skanu nie zwalnia z obowiązku dostarczenia oryginału zgłoszenia, który należy dostarczyć do DKW nie później niż w terminie wskazanym w komunikacie DKW, a w </w:t>
      </w:r>
      <w:proofErr w:type="gramStart"/>
      <w:r>
        <w:t>przypadku</w:t>
      </w:r>
      <w:proofErr w:type="gramEnd"/>
      <w:r>
        <w:t xml:space="preserve"> gdy nie jest to wskazane, przed zakończeniem głosowania w dniu pierwszej tury wyborów. </w:t>
      </w:r>
      <w:proofErr w:type="gramStart"/>
      <w:r>
        <w:t>Nie dostarczenie</w:t>
      </w:r>
      <w:proofErr w:type="gramEnd"/>
      <w:r>
        <w:t xml:space="preserve"> oryginałów dokumentów w terminie skutkuje skreśleniem z listy kandydatów. </w:t>
      </w:r>
    </w:p>
    <w:p w:rsidR="00632FC8" w:rsidRDefault="00000000">
      <w:pPr>
        <w:numPr>
          <w:ilvl w:val="0"/>
          <w:numId w:val="29"/>
        </w:numPr>
        <w:spacing w:after="46" w:line="356" w:lineRule="auto"/>
        <w:ind w:right="45" w:hanging="360"/>
      </w:pPr>
      <w:r>
        <w:t xml:space="preserve">Zgłaszanie kandydatury powinno nastąpić nie później niż w terminie wskazanym w komunikacie wyborczym DKW. </w:t>
      </w:r>
    </w:p>
    <w:p w:rsidR="00632FC8" w:rsidRDefault="00000000">
      <w:pPr>
        <w:numPr>
          <w:ilvl w:val="0"/>
          <w:numId w:val="29"/>
        </w:numPr>
        <w:spacing w:after="0" w:line="392" w:lineRule="auto"/>
        <w:ind w:right="45" w:hanging="360"/>
      </w:pPr>
      <w:r>
        <w:t xml:space="preserve">Dokładny termin zgłaszania kandydatur oraz termin i miejsce zebrania wyborczego </w:t>
      </w:r>
      <w:proofErr w:type="gramStart"/>
      <w:r>
        <w:t>zostaje</w:t>
      </w:r>
      <w:proofErr w:type="gramEnd"/>
      <w:r>
        <w:t xml:space="preserve"> ogłoszony przez Komisję nie później niż na 7 dni przed datą wyborów w sposób zwyczajowo przyjęty (</w:t>
      </w:r>
      <w:proofErr w:type="spellStart"/>
      <w:r>
        <w:t>t.j</w:t>
      </w:r>
      <w:proofErr w:type="spellEnd"/>
      <w:r>
        <w:t xml:space="preserve">. informacja na tablicy ogłoszeń Biura Szkoły Doktorskiej, na stronie Samorządu Doktorantów oraz poprzez rozesłanie doktorantom wiadomości pocztą e-mail). </w:t>
      </w:r>
    </w:p>
    <w:p w:rsidR="00632FC8" w:rsidRDefault="00000000">
      <w:pPr>
        <w:numPr>
          <w:ilvl w:val="0"/>
          <w:numId w:val="29"/>
        </w:numPr>
        <w:spacing w:after="104"/>
        <w:ind w:right="45" w:hanging="360"/>
      </w:pPr>
      <w:r>
        <w:t xml:space="preserve">Członkowie DKW nie mogą kandydować do RD. </w:t>
      </w:r>
    </w:p>
    <w:p w:rsidR="00632FC8" w:rsidRDefault="00000000">
      <w:pPr>
        <w:spacing w:after="141"/>
        <w:ind w:left="0" w:right="0" w:firstLine="0"/>
        <w:jc w:val="left"/>
      </w:pPr>
      <w:r>
        <w:t xml:space="preserve"> </w:t>
      </w:r>
    </w:p>
    <w:p w:rsidR="00632FC8" w:rsidRDefault="00000000">
      <w:pPr>
        <w:spacing w:after="146"/>
        <w:ind w:right="53"/>
        <w:jc w:val="center"/>
      </w:pPr>
      <w:r>
        <w:t xml:space="preserve">§ 29 </w:t>
      </w:r>
    </w:p>
    <w:p w:rsidR="00632FC8" w:rsidRDefault="00000000">
      <w:pPr>
        <w:numPr>
          <w:ilvl w:val="0"/>
          <w:numId w:val="30"/>
        </w:numPr>
        <w:ind w:right="45" w:hanging="360"/>
      </w:pPr>
      <w:r>
        <w:t xml:space="preserve">Nazwiska kandydatów umieszcza się na kartach do głosowania, w kolejności alfabetycznej. </w:t>
      </w:r>
    </w:p>
    <w:p w:rsidR="00632FC8" w:rsidRDefault="00000000">
      <w:pPr>
        <w:numPr>
          <w:ilvl w:val="0"/>
          <w:numId w:val="30"/>
        </w:numPr>
        <w:spacing w:line="390" w:lineRule="auto"/>
        <w:ind w:right="45" w:hanging="360"/>
      </w:pPr>
      <w:r>
        <w:t xml:space="preserve">Głosowanie na zgłoszonych kandydatów odbywa się przez postawienie na karcie wyborczej, przy nazwisku </w:t>
      </w:r>
      <w:proofErr w:type="gramStart"/>
      <w:r>
        <w:t>kandydata</w:t>
      </w:r>
      <w:proofErr w:type="gramEnd"/>
      <w:r>
        <w:t xml:space="preserve"> na którego wyborca oddaje głos, znaku „X”. </w:t>
      </w:r>
    </w:p>
    <w:p w:rsidR="00632FC8" w:rsidRDefault="00000000">
      <w:pPr>
        <w:numPr>
          <w:ilvl w:val="0"/>
          <w:numId w:val="30"/>
        </w:numPr>
        <w:spacing w:after="43" w:line="358" w:lineRule="auto"/>
        <w:ind w:right="45" w:hanging="360"/>
      </w:pPr>
      <w:r>
        <w:lastRenderedPageBreak/>
        <w:t xml:space="preserve">Nie można głosować na większą liczbę kandydatów niż przewidziana liczb mandatów w danych wyborach. </w:t>
      </w:r>
    </w:p>
    <w:p w:rsidR="00632FC8" w:rsidRDefault="00000000">
      <w:pPr>
        <w:numPr>
          <w:ilvl w:val="0"/>
          <w:numId w:val="30"/>
        </w:numPr>
        <w:spacing w:after="3" w:line="395" w:lineRule="auto"/>
        <w:ind w:right="45" w:hanging="360"/>
      </w:pPr>
      <w:r>
        <w:t xml:space="preserve">Ważne jest oddanie głosu na mniejszą liczbę kandydatów niż liczba dostępnych mandatów w danych wyborach, z tym, że nieoddanie głosu na żadnego kandydata uznaje się za głos nieważny. </w:t>
      </w:r>
    </w:p>
    <w:p w:rsidR="00632FC8" w:rsidRDefault="00000000">
      <w:pPr>
        <w:numPr>
          <w:ilvl w:val="0"/>
          <w:numId w:val="30"/>
        </w:numPr>
        <w:spacing w:after="1" w:line="396" w:lineRule="auto"/>
        <w:ind w:right="45" w:hanging="360"/>
      </w:pPr>
      <w:r>
        <w:t xml:space="preserve">W przypadku głosowania stacjonarnego głosować można tylko osobiście i za okazaniem dokumentu potwierdzającego dane głosującego. </w:t>
      </w:r>
    </w:p>
    <w:p w:rsidR="00632FC8" w:rsidRDefault="00000000">
      <w:pPr>
        <w:numPr>
          <w:ilvl w:val="0"/>
          <w:numId w:val="30"/>
        </w:numPr>
        <w:ind w:right="45" w:hanging="360"/>
      </w:pPr>
      <w:r>
        <w:t xml:space="preserve">Wybory dokonywane są zwykłą większością głosów. </w:t>
      </w:r>
    </w:p>
    <w:p w:rsidR="00632FC8" w:rsidRDefault="00000000">
      <w:pPr>
        <w:numPr>
          <w:ilvl w:val="0"/>
          <w:numId w:val="30"/>
        </w:numPr>
        <w:ind w:right="45" w:hanging="360"/>
      </w:pPr>
      <w:r>
        <w:t xml:space="preserve">Mandat otrzymują kandydaci, którzy uzyskali kolejno największą liczbę głosów. </w:t>
      </w:r>
    </w:p>
    <w:p w:rsidR="00632FC8" w:rsidRDefault="00000000">
      <w:pPr>
        <w:numPr>
          <w:ilvl w:val="0"/>
          <w:numId w:val="30"/>
        </w:numPr>
        <w:spacing w:after="29" w:line="366" w:lineRule="auto"/>
        <w:ind w:right="45" w:hanging="360"/>
      </w:pPr>
      <w:r>
        <w:t xml:space="preserve">W przypadku, gdy kandydaci otrzymali taką samą liczbę głosów, a uznanie ich za wybranych spowodowałoby przekroczenie liczby mandatów, wybory powtarza się z udziałem tych kandydatów. W razie powtórnej równości głosów rozstrzyga losowanie przeprowadzone przez DKW. </w:t>
      </w:r>
    </w:p>
    <w:p w:rsidR="00632FC8" w:rsidRDefault="00000000">
      <w:pPr>
        <w:numPr>
          <w:ilvl w:val="0"/>
          <w:numId w:val="30"/>
        </w:numPr>
        <w:spacing w:after="0" w:line="393" w:lineRule="auto"/>
        <w:ind w:right="45" w:hanging="360"/>
      </w:pPr>
      <w:r>
        <w:t xml:space="preserve">Wyniki wyborów zostają ogłoszone w ciągu 3 dni roboczych za pomocą informacji na tablicy ogłoszeń Biura Szkoły Doktorskiej oraz na stronie Samorządu Doktorantów. </w:t>
      </w:r>
    </w:p>
    <w:p w:rsidR="00632FC8" w:rsidRDefault="00000000">
      <w:pPr>
        <w:numPr>
          <w:ilvl w:val="0"/>
          <w:numId w:val="30"/>
        </w:numPr>
        <w:spacing w:after="0" w:line="396" w:lineRule="auto"/>
        <w:ind w:right="45" w:hanging="360"/>
      </w:pPr>
      <w:r>
        <w:t xml:space="preserve">W przypadku, gdy w pierwszej turze nie obsadzono wszystkich mandatów, DKW zarządza wybory uzupełniające w terminie do 7 dni roboczych od ogłoszenia wyników. </w:t>
      </w:r>
    </w:p>
    <w:p w:rsidR="00632FC8" w:rsidRDefault="00000000">
      <w:pPr>
        <w:numPr>
          <w:ilvl w:val="0"/>
          <w:numId w:val="30"/>
        </w:numPr>
        <w:ind w:right="45" w:hanging="360"/>
      </w:pPr>
      <w:r>
        <w:t xml:space="preserve">Wybory uzupełniające przebiegają na tych samych zasadach, co pierwsza tura wyborów do RD. </w:t>
      </w:r>
    </w:p>
    <w:p w:rsidR="00632FC8" w:rsidRDefault="00000000">
      <w:pPr>
        <w:numPr>
          <w:ilvl w:val="0"/>
          <w:numId w:val="30"/>
        </w:numPr>
        <w:spacing w:after="5" w:line="377" w:lineRule="auto"/>
        <w:ind w:right="45" w:hanging="360"/>
      </w:pPr>
      <w:r>
        <w:t xml:space="preserve">Z przeprowadzonych wyborów Komisja sporządza protokół, w którym przedstawia wyniki wyborów, podaje: liczbę głosów uzyskaną przez poszczególnych kandydatów, którzy uzyskali mandat oraz frekwencję wyborczą. </w:t>
      </w:r>
    </w:p>
    <w:p w:rsidR="00632FC8" w:rsidRDefault="00000000">
      <w:pPr>
        <w:numPr>
          <w:ilvl w:val="0"/>
          <w:numId w:val="30"/>
        </w:numPr>
        <w:spacing w:after="45" w:line="356" w:lineRule="auto"/>
        <w:ind w:right="45" w:hanging="360"/>
      </w:pPr>
      <w:r>
        <w:t xml:space="preserve">W przypadku powstania wakatu w składzie RD, przeprowadza się wybory uzupełniające, które nadzoruje DKW zgodnie z zapisami w dziale V niniejszego Regulaminu.  </w:t>
      </w:r>
    </w:p>
    <w:p w:rsidR="00632FC8" w:rsidRDefault="00000000">
      <w:pPr>
        <w:numPr>
          <w:ilvl w:val="0"/>
          <w:numId w:val="30"/>
        </w:numPr>
        <w:spacing w:after="0" w:line="396" w:lineRule="auto"/>
        <w:ind w:right="45" w:hanging="360"/>
      </w:pPr>
      <w:r>
        <w:t xml:space="preserve">Wybory odbywają się w sposób tajny, bezpośredni, przy użyciu kart do głosowania albo elektronicznego systemu, za pomocą którego głosy są oddawane i liczone. </w:t>
      </w:r>
    </w:p>
    <w:p w:rsidR="00632FC8" w:rsidRDefault="00000000">
      <w:pPr>
        <w:numPr>
          <w:ilvl w:val="0"/>
          <w:numId w:val="30"/>
        </w:numPr>
        <w:spacing w:after="24" w:line="376" w:lineRule="auto"/>
        <w:ind w:right="45" w:hanging="360"/>
      </w:pPr>
      <w:r>
        <w:t xml:space="preserve">W uzasadnionych przypadkach dopuszcza się przeprowadzenie wyborów w oparciu o elektroniczny system głosowania. Przeprowadzenie wyborów w takiej formie wymaga zgody RD. Zgoda RD wydawana jest w postaci uchwały. </w:t>
      </w:r>
    </w:p>
    <w:p w:rsidR="00632FC8" w:rsidRDefault="00000000">
      <w:pPr>
        <w:numPr>
          <w:ilvl w:val="0"/>
          <w:numId w:val="30"/>
        </w:numPr>
        <w:spacing w:after="0" w:line="398" w:lineRule="auto"/>
        <w:ind w:right="45" w:hanging="360"/>
      </w:pPr>
      <w:r>
        <w:t xml:space="preserve">Wybory za pomocą elektronicznego systemu do głosowania przeprowadzane są na zasadach ustalonych w instrukcji do głosowania ogłoszonej przez DKW. </w:t>
      </w:r>
    </w:p>
    <w:p w:rsidR="00632FC8" w:rsidRDefault="00000000">
      <w:pPr>
        <w:numPr>
          <w:ilvl w:val="0"/>
          <w:numId w:val="30"/>
        </w:numPr>
        <w:spacing w:after="17" w:line="382" w:lineRule="auto"/>
        <w:ind w:right="45" w:hanging="360"/>
      </w:pPr>
      <w:r>
        <w:t xml:space="preserve">Do oddania głosu w wyborach przeprowadzanych za pomocą elektronicznego systemu głosowania konieczne jest posiadanie przez wyborcę konta e-mail w domenie Uczelni. </w:t>
      </w:r>
    </w:p>
    <w:p w:rsidR="00632FC8" w:rsidRDefault="00000000">
      <w:pPr>
        <w:numPr>
          <w:ilvl w:val="0"/>
          <w:numId w:val="30"/>
        </w:numPr>
        <w:spacing w:after="2" w:line="396" w:lineRule="auto"/>
        <w:ind w:right="45" w:hanging="360"/>
      </w:pPr>
      <w:r>
        <w:t xml:space="preserve">W elektronicznym systemie głosowania głosy zliczane są przez system elektroniczny i przedstawiane przewodniczącemu DKW. Wynik wyborów wygenerowany z systemu stanowi załącznik do protokołu z wyborów. </w:t>
      </w:r>
    </w:p>
    <w:p w:rsidR="00632FC8" w:rsidRDefault="00000000">
      <w:pPr>
        <w:numPr>
          <w:ilvl w:val="0"/>
          <w:numId w:val="30"/>
        </w:numPr>
        <w:spacing w:after="0" w:line="383" w:lineRule="auto"/>
        <w:ind w:right="45" w:hanging="360"/>
      </w:pPr>
      <w:r>
        <w:lastRenderedPageBreak/>
        <w:t xml:space="preserve">System elektroniczny, w którym przeprowadzane będą wybory musi zapewnić możliwość oddawania głosów w sposób tajny. </w:t>
      </w:r>
    </w:p>
    <w:p w:rsidR="00632FC8" w:rsidRDefault="00000000">
      <w:pPr>
        <w:spacing w:after="0"/>
        <w:ind w:left="0" w:right="0" w:firstLine="0"/>
        <w:jc w:val="left"/>
      </w:pPr>
      <w:r>
        <w:t xml:space="preserve"> </w:t>
      </w:r>
    </w:p>
    <w:p w:rsidR="00632FC8" w:rsidRDefault="00000000">
      <w:pPr>
        <w:spacing w:after="146"/>
        <w:ind w:right="53"/>
        <w:jc w:val="center"/>
      </w:pPr>
      <w:r>
        <w:t xml:space="preserve">§ 30 </w:t>
      </w:r>
    </w:p>
    <w:p w:rsidR="00632FC8" w:rsidRDefault="00000000">
      <w:pPr>
        <w:numPr>
          <w:ilvl w:val="0"/>
          <w:numId w:val="31"/>
        </w:numPr>
        <w:spacing w:after="5" w:line="394" w:lineRule="auto"/>
        <w:ind w:right="45" w:hanging="360"/>
      </w:pPr>
      <w:r>
        <w:t xml:space="preserve">Kandydat ma prawo wyznaczyć męża zaufania, który obserwuje przebieg wyborów i przebieg liczenia głosów. </w:t>
      </w:r>
    </w:p>
    <w:p w:rsidR="00632FC8" w:rsidRDefault="00000000">
      <w:pPr>
        <w:numPr>
          <w:ilvl w:val="0"/>
          <w:numId w:val="31"/>
        </w:numPr>
        <w:spacing w:after="3" w:line="396" w:lineRule="auto"/>
        <w:ind w:right="45" w:hanging="360"/>
      </w:pPr>
      <w:r>
        <w:t xml:space="preserve">Mąż zaufania nie może być zgłoszony do obserwacji procesu skrutacyjnego w wyborach, w których sam jest też kandydatem. </w:t>
      </w:r>
    </w:p>
    <w:p w:rsidR="00632FC8" w:rsidRDefault="00000000">
      <w:pPr>
        <w:numPr>
          <w:ilvl w:val="0"/>
          <w:numId w:val="31"/>
        </w:numPr>
        <w:ind w:right="45" w:hanging="360"/>
      </w:pPr>
      <w:r>
        <w:t xml:space="preserve">Zgłoszenie męża zaufania powinno być adresowane do DKW i zawierać w szczególności: </w:t>
      </w:r>
    </w:p>
    <w:p w:rsidR="00632FC8" w:rsidRDefault="00000000">
      <w:pPr>
        <w:numPr>
          <w:ilvl w:val="1"/>
          <w:numId w:val="31"/>
        </w:numPr>
        <w:ind w:right="45" w:hanging="360"/>
      </w:pPr>
      <w:r>
        <w:t xml:space="preserve">określenie daty i tury wyborów, której zgłoszenie dotyczy, </w:t>
      </w:r>
    </w:p>
    <w:p w:rsidR="00632FC8" w:rsidRDefault="00000000">
      <w:pPr>
        <w:numPr>
          <w:ilvl w:val="1"/>
          <w:numId w:val="31"/>
        </w:numPr>
        <w:ind w:right="45" w:hanging="360"/>
      </w:pPr>
      <w:r>
        <w:t xml:space="preserve">datę zgłoszenia, </w:t>
      </w:r>
    </w:p>
    <w:p w:rsidR="00632FC8" w:rsidRDefault="00000000">
      <w:pPr>
        <w:numPr>
          <w:ilvl w:val="1"/>
          <w:numId w:val="31"/>
        </w:numPr>
        <w:ind w:right="45" w:hanging="360"/>
      </w:pPr>
      <w:r>
        <w:t xml:space="preserve">imię i nazwisko osoby zgłaszającej wraz z numerem indeksu, </w:t>
      </w:r>
    </w:p>
    <w:p w:rsidR="00632FC8" w:rsidRDefault="00000000">
      <w:pPr>
        <w:numPr>
          <w:ilvl w:val="1"/>
          <w:numId w:val="31"/>
        </w:numPr>
        <w:ind w:right="45" w:hanging="360"/>
      </w:pPr>
      <w:r>
        <w:t xml:space="preserve">imię i nazwisko osoby zgłaszanej wraz z numerem indeksu, </w:t>
      </w:r>
    </w:p>
    <w:p w:rsidR="00632FC8" w:rsidRDefault="00000000">
      <w:pPr>
        <w:numPr>
          <w:ilvl w:val="1"/>
          <w:numId w:val="31"/>
        </w:numPr>
        <w:ind w:right="45" w:hanging="360"/>
      </w:pPr>
      <w:r>
        <w:t xml:space="preserve">podpis osoby składającej wniosek, </w:t>
      </w:r>
    </w:p>
    <w:p w:rsidR="00632FC8" w:rsidRDefault="00000000">
      <w:pPr>
        <w:numPr>
          <w:ilvl w:val="1"/>
          <w:numId w:val="31"/>
        </w:numPr>
        <w:ind w:right="45" w:hanging="360"/>
      </w:pPr>
      <w:r>
        <w:t xml:space="preserve">wyrażenie zgody na pełnienie funkcji męża zaufania i podpis osoby zgłaszanej. </w:t>
      </w:r>
    </w:p>
    <w:p w:rsidR="00632FC8" w:rsidRDefault="00000000">
      <w:pPr>
        <w:numPr>
          <w:ilvl w:val="0"/>
          <w:numId w:val="31"/>
        </w:numPr>
        <w:spacing w:after="31" w:line="370" w:lineRule="auto"/>
        <w:ind w:right="45" w:hanging="360"/>
      </w:pPr>
      <w:r>
        <w:t xml:space="preserve">Zgłoszenia męża zaufania należy składać w formie pisemnej Przewodniczącemu DKW lub w formie elektronicznej na adres podany w dotyczącym wyborów komunikacie DKW, najpóźniej jeden dzień przed planowanym terminem rozpoczęcia procesów skrutacyjnych. W przypadku zgłoszeń elektronicznych forma zgłoszenia winna zawierać wszelkie elementy wymagane do poprawnego zgłoszenia wniosku, zawarte w ust. 3. </w:t>
      </w:r>
    </w:p>
    <w:p w:rsidR="00632FC8" w:rsidRDefault="00000000">
      <w:pPr>
        <w:numPr>
          <w:ilvl w:val="0"/>
          <w:numId w:val="31"/>
        </w:numPr>
        <w:spacing w:after="7" w:line="394" w:lineRule="auto"/>
        <w:ind w:right="45" w:hanging="360"/>
      </w:pPr>
      <w:r>
        <w:t xml:space="preserve">Dopuszcza się uczestniczenie w procesach skrutacyjnych maksymalnie trzech mężów zaufania. O uczestniczeniu decyduje kolejność zgłoszeń. </w:t>
      </w:r>
    </w:p>
    <w:p w:rsidR="00632FC8" w:rsidRDefault="00000000">
      <w:pPr>
        <w:numPr>
          <w:ilvl w:val="0"/>
          <w:numId w:val="31"/>
        </w:numPr>
        <w:spacing w:after="35" w:line="356" w:lineRule="auto"/>
        <w:ind w:right="45" w:hanging="360"/>
      </w:pPr>
      <w:r>
        <w:t xml:space="preserve">O obecności mężów zaufania Przewodniczący DKW zobowiązany jest poinformować w komunikacie wyborczym. </w:t>
      </w:r>
    </w:p>
    <w:p w:rsidR="00632FC8" w:rsidRDefault="00000000">
      <w:pPr>
        <w:numPr>
          <w:ilvl w:val="0"/>
          <w:numId w:val="31"/>
        </w:numPr>
        <w:spacing w:after="28" w:line="372" w:lineRule="auto"/>
        <w:ind w:right="45" w:hanging="360"/>
      </w:pPr>
      <w:r>
        <w:t xml:space="preserve">Mąż zaufania nie może swą postawą i zachowaniem utrudniać prac DKW. W przypadku naruszenia powyższego zapisu, Przewodniczący DKW ma prawo odmówić mężowi prawa do dalszego uczestnictwa w procesie skrutacyjnym. O incydencie Przewodniczący DKW zobowiązany jest poinformować w komunikacie wyborczym. </w:t>
      </w:r>
    </w:p>
    <w:p w:rsidR="00632FC8" w:rsidRDefault="00000000">
      <w:pPr>
        <w:numPr>
          <w:ilvl w:val="0"/>
          <w:numId w:val="31"/>
        </w:numPr>
        <w:spacing w:after="0" w:line="366" w:lineRule="auto"/>
        <w:ind w:right="45" w:hanging="360"/>
      </w:pPr>
      <w:r>
        <w:t xml:space="preserve">Mąż zaufania na własne życzenie może uzyskać wgląd w dokumentację dotyczącą wyłącznie procesu skrutacyjnego, którego jest obserwatorem. Wszelkie zapytania i uwagi mogą być składane wyłącznie w formie ustalonej w par. 31, odpowiednio ust. 1 i 2. </w:t>
      </w:r>
    </w:p>
    <w:p w:rsidR="00632FC8" w:rsidRDefault="00000000">
      <w:pPr>
        <w:spacing w:after="141"/>
        <w:ind w:left="0" w:right="0" w:firstLine="0"/>
        <w:jc w:val="left"/>
      </w:pPr>
      <w:r>
        <w:t xml:space="preserve"> </w:t>
      </w:r>
    </w:p>
    <w:p w:rsidR="00632FC8" w:rsidRDefault="00000000">
      <w:pPr>
        <w:spacing w:after="146"/>
        <w:ind w:right="53"/>
        <w:jc w:val="center"/>
      </w:pPr>
      <w:r>
        <w:t xml:space="preserve">§ 31 </w:t>
      </w:r>
    </w:p>
    <w:p w:rsidR="00632FC8" w:rsidRDefault="00000000">
      <w:pPr>
        <w:numPr>
          <w:ilvl w:val="0"/>
          <w:numId w:val="32"/>
        </w:numPr>
        <w:ind w:right="45" w:hanging="360"/>
      </w:pPr>
      <w:r>
        <w:t xml:space="preserve">Kandydat ma prawo złożyć do DKW zapytanie dotyczące przebiegu procesu skrutacyjnego. </w:t>
      </w:r>
    </w:p>
    <w:p w:rsidR="00632FC8" w:rsidRDefault="00000000">
      <w:pPr>
        <w:numPr>
          <w:ilvl w:val="0"/>
          <w:numId w:val="32"/>
        </w:numPr>
        <w:spacing w:after="42" w:line="356" w:lineRule="auto"/>
        <w:ind w:right="45" w:hanging="360"/>
      </w:pPr>
      <w:r>
        <w:lastRenderedPageBreak/>
        <w:t xml:space="preserve">W przypadku stwierdzenia nieprawidłowości w przebiegu wyborów, kandydat ma prawo złożyć do DKW wniosek o: </w:t>
      </w:r>
    </w:p>
    <w:p w:rsidR="00632FC8" w:rsidRDefault="00000000">
      <w:pPr>
        <w:numPr>
          <w:ilvl w:val="1"/>
          <w:numId w:val="32"/>
        </w:numPr>
        <w:ind w:right="45" w:hanging="360"/>
      </w:pPr>
      <w:r>
        <w:t xml:space="preserve">powtórne przeliczenie głosów, </w:t>
      </w:r>
    </w:p>
    <w:p w:rsidR="00632FC8" w:rsidRDefault="00000000">
      <w:pPr>
        <w:numPr>
          <w:ilvl w:val="1"/>
          <w:numId w:val="32"/>
        </w:numPr>
        <w:ind w:right="45" w:hanging="360"/>
      </w:pPr>
      <w:r>
        <w:t xml:space="preserve">unieważnienie wyborów do danego organu. </w:t>
      </w:r>
    </w:p>
    <w:p w:rsidR="00632FC8" w:rsidRDefault="00000000">
      <w:pPr>
        <w:numPr>
          <w:ilvl w:val="0"/>
          <w:numId w:val="32"/>
        </w:numPr>
        <w:spacing w:after="106"/>
        <w:ind w:right="45" w:hanging="360"/>
      </w:pPr>
      <w:r>
        <w:t xml:space="preserve">Termin złożenia zapytania lub wniosku wynosi 3 dni od daty ogłoszenia wyników wyborów. </w:t>
      </w:r>
    </w:p>
    <w:p w:rsidR="00632FC8" w:rsidRDefault="00000000">
      <w:pPr>
        <w:numPr>
          <w:ilvl w:val="0"/>
          <w:numId w:val="32"/>
        </w:numPr>
        <w:ind w:right="45" w:hanging="360"/>
      </w:pPr>
      <w:r>
        <w:t xml:space="preserve">DKW rozpatruje zapytania i wnioski w terminie 3 dni roboczych. </w:t>
      </w:r>
    </w:p>
    <w:p w:rsidR="00632FC8" w:rsidRDefault="00000000">
      <w:pPr>
        <w:numPr>
          <w:ilvl w:val="0"/>
          <w:numId w:val="32"/>
        </w:numPr>
        <w:spacing w:after="0" w:line="399" w:lineRule="auto"/>
        <w:ind w:right="45" w:hanging="360"/>
      </w:pPr>
      <w:r>
        <w:t xml:space="preserve">W przypadku unieważnienia wyborów do danego organu- w terminie 7 dni przeprowadza się ponownie wybory wyłącznie do tego organu </w:t>
      </w:r>
    </w:p>
    <w:p w:rsidR="00632FC8" w:rsidRDefault="00000000">
      <w:pPr>
        <w:spacing w:after="103"/>
        <w:ind w:left="0" w:right="0" w:firstLine="0"/>
        <w:jc w:val="left"/>
      </w:pPr>
      <w:r>
        <w:t xml:space="preserve"> </w:t>
      </w:r>
    </w:p>
    <w:p w:rsidR="00632FC8" w:rsidRDefault="00000000">
      <w:pPr>
        <w:spacing w:after="129"/>
        <w:ind w:left="0" w:right="0" w:firstLine="0"/>
        <w:jc w:val="left"/>
      </w:pPr>
      <w:r>
        <w:t xml:space="preserve"> </w:t>
      </w:r>
    </w:p>
    <w:p w:rsidR="00632FC8" w:rsidRDefault="00000000">
      <w:pPr>
        <w:spacing w:after="102"/>
        <w:ind w:right="53"/>
        <w:jc w:val="center"/>
      </w:pPr>
      <w:r>
        <w:rPr>
          <w:b/>
        </w:rPr>
        <w:t xml:space="preserve">Dział VI Przedstawiciele Samorządu Doktorantów w Organach Kolegialnych Uczelni </w:t>
      </w:r>
    </w:p>
    <w:p w:rsidR="00632FC8" w:rsidRDefault="00000000">
      <w:pPr>
        <w:spacing w:after="152"/>
        <w:ind w:left="0" w:right="0" w:firstLine="0"/>
        <w:jc w:val="center"/>
      </w:pPr>
      <w:r>
        <w:t xml:space="preserve"> </w:t>
      </w:r>
    </w:p>
    <w:p w:rsidR="00632FC8" w:rsidRDefault="00000000">
      <w:pPr>
        <w:pStyle w:val="Nagwek2"/>
        <w:ind w:left="10" w:right="57"/>
      </w:pPr>
      <w:r>
        <w:t xml:space="preserve">Rozdział I Przedstawiciele Doktorantów w Senacie UMW </w:t>
      </w:r>
    </w:p>
    <w:p w:rsidR="00632FC8" w:rsidRDefault="00000000">
      <w:pPr>
        <w:spacing w:after="139"/>
        <w:ind w:left="0" w:right="0" w:firstLine="0"/>
        <w:jc w:val="center"/>
      </w:pPr>
      <w:r>
        <w:rPr>
          <w:b/>
        </w:rPr>
        <w:t xml:space="preserve"> </w:t>
      </w:r>
    </w:p>
    <w:p w:rsidR="00632FC8" w:rsidRDefault="00000000">
      <w:pPr>
        <w:spacing w:after="146"/>
        <w:ind w:right="53"/>
        <w:jc w:val="center"/>
      </w:pPr>
      <w:r>
        <w:t xml:space="preserve">§ 32 </w:t>
      </w:r>
    </w:p>
    <w:p w:rsidR="00632FC8" w:rsidRDefault="00000000">
      <w:pPr>
        <w:numPr>
          <w:ilvl w:val="0"/>
          <w:numId w:val="33"/>
        </w:numPr>
        <w:ind w:right="45" w:hanging="360"/>
      </w:pPr>
      <w:r>
        <w:t xml:space="preserve">Liczbę mandatów dla przedstawicieli doktorantów w Senacie UMW określa Statut UMW. </w:t>
      </w:r>
    </w:p>
    <w:p w:rsidR="00632FC8" w:rsidRDefault="00000000">
      <w:pPr>
        <w:numPr>
          <w:ilvl w:val="0"/>
          <w:numId w:val="33"/>
        </w:numPr>
        <w:spacing w:after="31" w:line="369" w:lineRule="auto"/>
        <w:ind w:right="45" w:hanging="360"/>
      </w:pPr>
      <w:r>
        <w:t xml:space="preserve">Przewodniczący Samorządu Doktorantów pełni funkcję przedstawiciela Doktorantów w Senacie Uczelni z urzędu, pod warunkiem spełnienia wymogów określonych w Ustawie oraz w statucie UMW. Na okoliczność spełnienia tych wymogów Przewodniczący Samorządu Doktorantów składa stosowne oświadczenie. </w:t>
      </w:r>
    </w:p>
    <w:p w:rsidR="00632FC8" w:rsidRDefault="00000000">
      <w:pPr>
        <w:numPr>
          <w:ilvl w:val="0"/>
          <w:numId w:val="33"/>
        </w:numPr>
        <w:spacing w:after="0" w:line="385" w:lineRule="auto"/>
        <w:ind w:right="45" w:hanging="360"/>
      </w:pPr>
      <w:r>
        <w:t xml:space="preserve">Członkostwo przedstawiciela doktorantów w Senacie trwa 2 lata licząc od dnia wyborów, z zastrzeżeniem par. 8 ust. 3. Członkostwo ulega przedłużeniu do dnia wyboru Przewodniczącego przez Radę Doktorantów nowej kadencji zgodnie z par. 8 ust. 6. </w:t>
      </w:r>
    </w:p>
    <w:p w:rsidR="00632FC8" w:rsidRDefault="00000000">
      <w:pPr>
        <w:spacing w:after="145"/>
        <w:ind w:left="360" w:right="0" w:firstLine="0"/>
        <w:jc w:val="left"/>
      </w:pPr>
      <w:r>
        <w:t xml:space="preserve"> </w:t>
      </w:r>
    </w:p>
    <w:p w:rsidR="00632FC8" w:rsidRDefault="00000000">
      <w:pPr>
        <w:pStyle w:val="Nagwek2"/>
        <w:ind w:left="10" w:right="56"/>
      </w:pPr>
      <w:r>
        <w:t xml:space="preserve">Rozdział II Przedstawiciele Doktorantów w Radach Dyscyplin </w:t>
      </w:r>
    </w:p>
    <w:p w:rsidR="00632FC8" w:rsidRDefault="00000000">
      <w:pPr>
        <w:spacing w:after="136"/>
        <w:ind w:left="0" w:right="0" w:firstLine="0"/>
        <w:jc w:val="center"/>
      </w:pPr>
      <w:r>
        <w:rPr>
          <w:b/>
        </w:rPr>
        <w:t xml:space="preserve"> </w:t>
      </w:r>
    </w:p>
    <w:p w:rsidR="00632FC8" w:rsidRDefault="00000000">
      <w:pPr>
        <w:spacing w:after="146"/>
        <w:ind w:right="53"/>
        <w:jc w:val="center"/>
      </w:pPr>
      <w:r>
        <w:t xml:space="preserve">§ 33 </w:t>
      </w:r>
    </w:p>
    <w:p w:rsidR="00632FC8" w:rsidRDefault="00E31102">
      <w:pPr>
        <w:numPr>
          <w:ilvl w:val="0"/>
          <w:numId w:val="34"/>
        </w:numPr>
        <w:spacing w:after="2" w:line="396" w:lineRule="auto"/>
        <w:ind w:right="45" w:hanging="360"/>
      </w:pPr>
      <w:r w:rsidRPr="00E31102">
        <w:t>Przedstawicieli Doktorantów w Radach Dyscyplin wybiera RD spośród kandydatów zgłoszonych zgodnie z § 33 ust. 4. W przypadku gdy liczba zgłoszonych kandydatów jest mniejsza niż ilość wolnych mandatów, pozostałych kandydatów proponuje Przewodniczący Samorządu Doktorantów.</w:t>
      </w:r>
      <w:r w:rsidR="00000000">
        <w:t xml:space="preserve"> </w:t>
      </w:r>
    </w:p>
    <w:p w:rsidR="00632FC8" w:rsidRDefault="00000000">
      <w:pPr>
        <w:numPr>
          <w:ilvl w:val="0"/>
          <w:numId w:val="34"/>
        </w:numPr>
        <w:ind w:right="45" w:hanging="360"/>
      </w:pPr>
      <w:r>
        <w:t xml:space="preserve">Liczbę mandatów w poszczególnych Radach Dyscyplin określa Statut UMW. </w:t>
      </w:r>
    </w:p>
    <w:p w:rsidR="00632FC8" w:rsidRDefault="00000000">
      <w:pPr>
        <w:numPr>
          <w:ilvl w:val="0"/>
          <w:numId w:val="34"/>
        </w:numPr>
        <w:spacing w:after="0" w:line="358" w:lineRule="auto"/>
        <w:ind w:right="45" w:hanging="360"/>
      </w:pPr>
      <w:r>
        <w:t xml:space="preserve">Kandydatem do Rady Dyscypliny może być osoba spełniająca wymagania określone w Ustawie oraz w Statucie UMW. </w:t>
      </w:r>
    </w:p>
    <w:p w:rsidR="00E31102" w:rsidRDefault="00E31102">
      <w:pPr>
        <w:numPr>
          <w:ilvl w:val="0"/>
          <w:numId w:val="34"/>
        </w:numPr>
        <w:spacing w:after="0" w:line="358" w:lineRule="auto"/>
        <w:ind w:right="45" w:hanging="360"/>
      </w:pPr>
      <w:r w:rsidRPr="00E31102">
        <w:lastRenderedPageBreak/>
        <w:t>RD zamieszcza informację o terminie oraz sposobie zgłaszania kandydatów na Przedstawicieli Doktorantów w Radach Dyscyplin w sposób zwyczajowo przyjęty (</w:t>
      </w:r>
      <w:proofErr w:type="spellStart"/>
      <w:r w:rsidRPr="00E31102">
        <w:t>t.</w:t>
      </w:r>
      <w:proofErr w:type="gramStart"/>
      <w:r w:rsidRPr="00E31102">
        <w:t>j.poprzez</w:t>
      </w:r>
      <w:proofErr w:type="spellEnd"/>
      <w:proofErr w:type="gramEnd"/>
      <w:r w:rsidRPr="00E31102">
        <w:t xml:space="preserve"> zamieszczenie informacji na tablicy ogłoszeń Biura Szkoły Doktorskiej lub na stronie Samorządu Doktorantów lub poprzez rozesłanie doktorantom wiadomości pocztą e-mail).</w:t>
      </w:r>
    </w:p>
    <w:p w:rsidR="00632FC8" w:rsidRDefault="00000000">
      <w:pPr>
        <w:spacing w:after="142"/>
        <w:ind w:left="360" w:right="0" w:firstLine="0"/>
        <w:jc w:val="left"/>
      </w:pPr>
      <w:r>
        <w:t xml:space="preserve"> </w:t>
      </w:r>
    </w:p>
    <w:p w:rsidR="00632FC8" w:rsidRDefault="00000000">
      <w:pPr>
        <w:pStyle w:val="Nagwek2"/>
        <w:ind w:left="10" w:right="56"/>
      </w:pPr>
      <w:r>
        <w:t xml:space="preserve">Rozdział III Przedstawiciele Doktorantów w Uczelnianym Kolegium Elektorów </w:t>
      </w:r>
    </w:p>
    <w:p w:rsidR="00632FC8" w:rsidRDefault="00000000">
      <w:pPr>
        <w:spacing w:after="136"/>
        <w:ind w:left="0" w:right="0" w:firstLine="0"/>
        <w:jc w:val="center"/>
      </w:pPr>
      <w:r>
        <w:rPr>
          <w:b/>
        </w:rPr>
        <w:t xml:space="preserve"> </w:t>
      </w:r>
    </w:p>
    <w:p w:rsidR="00632FC8" w:rsidRDefault="00000000">
      <w:pPr>
        <w:spacing w:after="146"/>
        <w:ind w:right="53"/>
        <w:jc w:val="center"/>
      </w:pPr>
      <w:r>
        <w:t xml:space="preserve">§ 34 </w:t>
      </w:r>
    </w:p>
    <w:p w:rsidR="00632FC8" w:rsidRDefault="00000000">
      <w:pPr>
        <w:numPr>
          <w:ilvl w:val="0"/>
          <w:numId w:val="35"/>
        </w:numPr>
        <w:ind w:right="45" w:hanging="360"/>
      </w:pPr>
      <w:r>
        <w:t xml:space="preserve">Elektorów spośród doktorantów wybiera się stosując przepisy Statutu UMW. </w:t>
      </w:r>
    </w:p>
    <w:p w:rsidR="00632FC8" w:rsidRDefault="00000000">
      <w:pPr>
        <w:numPr>
          <w:ilvl w:val="0"/>
          <w:numId w:val="35"/>
        </w:numPr>
        <w:spacing w:line="356" w:lineRule="auto"/>
        <w:ind w:right="45" w:hanging="360"/>
      </w:pPr>
      <w:r>
        <w:t xml:space="preserve">Liczbę przedstawicieli doktorantów w Uczelnianym Kolegium Elektorów określa się na zasadach opisanych w Statucie UMW. </w:t>
      </w:r>
    </w:p>
    <w:p w:rsidR="00632FC8" w:rsidRDefault="00000000">
      <w:pPr>
        <w:numPr>
          <w:ilvl w:val="0"/>
          <w:numId w:val="35"/>
        </w:numPr>
        <w:spacing w:after="1" w:line="397" w:lineRule="auto"/>
        <w:ind w:right="45" w:hanging="360"/>
      </w:pPr>
      <w:r>
        <w:t xml:space="preserve">Kadencja przedstawicieli doktorantów w Uczelnianym Kolegium Elektorów trwa 4 lata licząc od dnia wyborów. Kadencja ulega skróceniu lub przedłużeniu do dnia wyborów Uczelnianego Kolegium Elektorów nowej kadencji. </w:t>
      </w:r>
    </w:p>
    <w:p w:rsidR="00632FC8" w:rsidRDefault="00000000">
      <w:pPr>
        <w:numPr>
          <w:ilvl w:val="0"/>
          <w:numId w:val="35"/>
        </w:numPr>
        <w:spacing w:after="122"/>
        <w:ind w:right="45" w:hanging="360"/>
      </w:pPr>
      <w:r>
        <w:t xml:space="preserve">Wybory odbywają się w sposób tajny, bezpośredni, przy użyciu kart do głosowania. </w:t>
      </w:r>
    </w:p>
    <w:p w:rsidR="00632FC8" w:rsidRDefault="00000000">
      <w:pPr>
        <w:numPr>
          <w:ilvl w:val="0"/>
          <w:numId w:val="35"/>
        </w:numPr>
        <w:ind w:right="45" w:hanging="360"/>
      </w:pPr>
      <w:r>
        <w:t xml:space="preserve">Wybory przeprowadza się w punktach wyborczych w godzinach od 8:00 do 15:00, pod nadzorem </w:t>
      </w:r>
    </w:p>
    <w:p w:rsidR="00632FC8" w:rsidRDefault="00000000">
      <w:pPr>
        <w:ind w:left="370" w:right="45"/>
      </w:pPr>
      <w:r>
        <w:t xml:space="preserve">UKW. Wykaz punktów wyborczych ustala UKW. </w:t>
      </w:r>
    </w:p>
    <w:p w:rsidR="00632FC8" w:rsidRDefault="00000000">
      <w:pPr>
        <w:numPr>
          <w:ilvl w:val="0"/>
          <w:numId w:val="35"/>
        </w:numPr>
        <w:ind w:right="45" w:hanging="360"/>
      </w:pPr>
      <w:r>
        <w:t xml:space="preserve">Obsługę techniczną punktu wyborczego dla doktorantów zapewnia DKW. </w:t>
      </w:r>
    </w:p>
    <w:p w:rsidR="00632FC8" w:rsidRDefault="00000000">
      <w:pPr>
        <w:numPr>
          <w:ilvl w:val="0"/>
          <w:numId w:val="35"/>
        </w:numPr>
        <w:spacing w:after="0" w:line="396" w:lineRule="auto"/>
        <w:ind w:right="45" w:hanging="360"/>
      </w:pPr>
      <w:r>
        <w:t xml:space="preserve">Wzory kart do głosowania, protokołów, druków zgłoszeń, oświadczeń kandydatów oraz rejestru zgłoszeń ustala UKW. </w:t>
      </w:r>
    </w:p>
    <w:p w:rsidR="00632FC8" w:rsidRDefault="00000000">
      <w:pPr>
        <w:spacing w:after="146"/>
        <w:ind w:left="0" w:right="0" w:firstLine="0"/>
        <w:jc w:val="left"/>
      </w:pPr>
      <w:r>
        <w:t xml:space="preserve"> </w:t>
      </w:r>
    </w:p>
    <w:p w:rsidR="00632FC8" w:rsidRDefault="00000000">
      <w:pPr>
        <w:pStyle w:val="Nagwek2"/>
        <w:ind w:left="10" w:right="53"/>
      </w:pPr>
      <w:r>
        <w:t xml:space="preserve">Dział VII Postanowienia Końcowe </w:t>
      </w:r>
    </w:p>
    <w:p w:rsidR="00632FC8" w:rsidRDefault="00000000">
      <w:pPr>
        <w:spacing w:after="136"/>
        <w:ind w:left="0" w:right="0" w:firstLine="0"/>
        <w:jc w:val="center"/>
      </w:pPr>
      <w:r>
        <w:rPr>
          <w:b/>
        </w:rPr>
        <w:t xml:space="preserve"> </w:t>
      </w:r>
    </w:p>
    <w:p w:rsidR="00632FC8" w:rsidRDefault="00000000">
      <w:pPr>
        <w:spacing w:after="146"/>
        <w:ind w:right="53"/>
        <w:jc w:val="center"/>
      </w:pPr>
      <w:r>
        <w:t xml:space="preserve">§ 35 </w:t>
      </w:r>
    </w:p>
    <w:p w:rsidR="00632FC8" w:rsidRDefault="00000000">
      <w:pPr>
        <w:spacing w:after="0" w:line="386" w:lineRule="auto"/>
        <w:ind w:left="-5" w:right="45"/>
      </w:pPr>
      <w:r>
        <w:t xml:space="preserve">Sprawy nieuregulowane w Regulaminie lub obowiązującym prawie lub właściwych aktach wewnętrznych Uczelni rozstrzyga RD. </w:t>
      </w:r>
    </w:p>
    <w:p w:rsidR="00632FC8" w:rsidRDefault="00000000">
      <w:pPr>
        <w:spacing w:after="140"/>
        <w:ind w:left="0" w:right="0" w:firstLine="0"/>
        <w:jc w:val="left"/>
      </w:pPr>
      <w:r>
        <w:t xml:space="preserve"> </w:t>
      </w:r>
    </w:p>
    <w:p w:rsidR="00632FC8" w:rsidRDefault="00000000">
      <w:pPr>
        <w:spacing w:after="116"/>
        <w:ind w:right="55"/>
        <w:jc w:val="center"/>
      </w:pPr>
      <w:r>
        <w:t xml:space="preserve">§36 </w:t>
      </w:r>
    </w:p>
    <w:p w:rsidR="00632FC8" w:rsidRDefault="00000000">
      <w:pPr>
        <w:ind w:left="-5" w:right="45"/>
      </w:pPr>
      <w:r>
        <w:t xml:space="preserve">Regulamin może zostać zmieniony przez RD na zasadach opisanych w niniejszym Regulaminie. </w:t>
      </w:r>
    </w:p>
    <w:sectPr w:rsidR="00632FC8">
      <w:footerReference w:type="even" r:id="rId7"/>
      <w:footerReference w:type="default" r:id="rId8"/>
      <w:footerReference w:type="first" r:id="rId9"/>
      <w:pgSz w:w="11906" w:h="16838"/>
      <w:pgMar w:top="1418" w:right="1361" w:bottom="1513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295B" w:rsidRDefault="0056295B">
      <w:pPr>
        <w:spacing w:after="0" w:line="240" w:lineRule="auto"/>
      </w:pPr>
      <w:r>
        <w:separator/>
      </w:r>
    </w:p>
  </w:endnote>
  <w:endnote w:type="continuationSeparator" w:id="0">
    <w:p w:rsidR="0056295B" w:rsidRDefault="0056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2FC8" w:rsidRDefault="00000000">
    <w:pPr>
      <w:spacing w:after="0"/>
      <w:ind w:left="0" w:right="5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632FC8" w:rsidRDefault="00000000">
    <w:pPr>
      <w:spacing w:after="0"/>
      <w:ind w:left="629" w:right="0" w:firstLine="0"/>
      <w:jc w:val="left"/>
    </w:pPr>
    <w:r>
      <w:rPr>
        <w:rFonts w:ascii="Calibri" w:eastAsia="Calibri" w:hAnsi="Calibri" w:cs="Calibri"/>
        <w:b/>
        <w:sz w:val="20"/>
      </w:rPr>
      <w:t xml:space="preserve">Regulamin Samorządu Doktorantów Uniwersytetu Medycznego im. Piastów Śląskich we Wrocławiu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2FC8" w:rsidRDefault="00000000">
    <w:pPr>
      <w:spacing w:after="0"/>
      <w:ind w:left="0" w:right="5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632FC8" w:rsidRDefault="00000000">
    <w:pPr>
      <w:spacing w:after="0"/>
      <w:ind w:left="629" w:right="0" w:firstLine="0"/>
      <w:jc w:val="left"/>
    </w:pPr>
    <w:r>
      <w:rPr>
        <w:rFonts w:ascii="Calibri" w:eastAsia="Calibri" w:hAnsi="Calibri" w:cs="Calibri"/>
        <w:b/>
        <w:sz w:val="20"/>
      </w:rPr>
      <w:t xml:space="preserve">Regulamin Samorządu Doktorantów Uniwersytetu Medycznego im. Piastów Śląskich we Wrocławiu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2FC8" w:rsidRDefault="00632FC8">
    <w:pPr>
      <w:spacing w:after="160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295B" w:rsidRDefault="0056295B">
      <w:pPr>
        <w:spacing w:after="0" w:line="240" w:lineRule="auto"/>
      </w:pPr>
      <w:r>
        <w:separator/>
      </w:r>
    </w:p>
  </w:footnote>
  <w:footnote w:type="continuationSeparator" w:id="0">
    <w:p w:rsidR="0056295B" w:rsidRDefault="00562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39C"/>
    <w:multiLevelType w:val="hybridMultilevel"/>
    <w:tmpl w:val="160AE010"/>
    <w:lvl w:ilvl="0" w:tplc="73ECB06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58C764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0559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9E886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A4FF1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46902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7E546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B0638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0264D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77E47"/>
    <w:multiLevelType w:val="hybridMultilevel"/>
    <w:tmpl w:val="A01A9A72"/>
    <w:lvl w:ilvl="0" w:tplc="9502DB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C84F1E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1A0BD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323F8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C5E3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74E34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F4CB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3477F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4476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75D0D"/>
    <w:multiLevelType w:val="hybridMultilevel"/>
    <w:tmpl w:val="0464EE7C"/>
    <w:lvl w:ilvl="0" w:tplc="CD60703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1E589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1284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AF0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C83B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EEA8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20F1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FEB1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B65F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B84B6F"/>
    <w:multiLevelType w:val="hybridMultilevel"/>
    <w:tmpl w:val="52DC5AF8"/>
    <w:lvl w:ilvl="0" w:tplc="4C445EE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CB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E29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627A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0C2D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1E9B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88DD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DA70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7C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C40B4B"/>
    <w:multiLevelType w:val="hybridMultilevel"/>
    <w:tmpl w:val="C1FC5156"/>
    <w:lvl w:ilvl="0" w:tplc="BFAA6AD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7AC2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ECBD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C0DE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C8C6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C6D1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DCD3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8EF9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7EE0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C4413D"/>
    <w:multiLevelType w:val="hybridMultilevel"/>
    <w:tmpl w:val="F32205BC"/>
    <w:lvl w:ilvl="0" w:tplc="61FA3B4A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A81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EA75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2A7A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11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E241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7A98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E403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40F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17034"/>
    <w:multiLevelType w:val="hybridMultilevel"/>
    <w:tmpl w:val="A82AC5D6"/>
    <w:lvl w:ilvl="0" w:tplc="25163D5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38BE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3857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6C54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B096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4872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D6B34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8AEB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3AF1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1220B9"/>
    <w:multiLevelType w:val="hybridMultilevel"/>
    <w:tmpl w:val="FE7C65EE"/>
    <w:lvl w:ilvl="0" w:tplc="BE30E8E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BAF2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B229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205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46B0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E8F7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A2E4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E416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4698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D07D9A"/>
    <w:multiLevelType w:val="hybridMultilevel"/>
    <w:tmpl w:val="BFBAFE78"/>
    <w:lvl w:ilvl="0" w:tplc="F3ACB12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62F2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DC6B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6A43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4C78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F4D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2C3E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CC3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3A3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F51B92"/>
    <w:multiLevelType w:val="hybridMultilevel"/>
    <w:tmpl w:val="E414986C"/>
    <w:lvl w:ilvl="0" w:tplc="FCE0AAC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F0B6E8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F4640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E1B2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B8F4D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1EBE4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9AEC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5C521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94193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337627"/>
    <w:multiLevelType w:val="hybridMultilevel"/>
    <w:tmpl w:val="FF38A63E"/>
    <w:lvl w:ilvl="0" w:tplc="21E236B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F6B3AA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C2712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1A7DD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468EB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1401E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488B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6C86C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BEFBD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4C62BD"/>
    <w:multiLevelType w:val="hybridMultilevel"/>
    <w:tmpl w:val="5DBA2CC8"/>
    <w:lvl w:ilvl="0" w:tplc="573AB11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FE98C0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BEE82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A63F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E70A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BA719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969B5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1C4DB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D684D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2C4812"/>
    <w:multiLevelType w:val="hybridMultilevel"/>
    <w:tmpl w:val="3CEC72A2"/>
    <w:lvl w:ilvl="0" w:tplc="150E398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4CAC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4E69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2650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080D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424D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EC43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124D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440A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B03EBD"/>
    <w:multiLevelType w:val="hybridMultilevel"/>
    <w:tmpl w:val="5894ACE4"/>
    <w:lvl w:ilvl="0" w:tplc="1E109CC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EC06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07C1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E4E9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1EC4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AEF4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E82E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8881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C6AE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490033"/>
    <w:multiLevelType w:val="hybridMultilevel"/>
    <w:tmpl w:val="824E9162"/>
    <w:lvl w:ilvl="0" w:tplc="D584A810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0C68F0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6401B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EAB7E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A53B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9E1094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BCC77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E0379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9A058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92023B"/>
    <w:multiLevelType w:val="hybridMultilevel"/>
    <w:tmpl w:val="71C2A2FA"/>
    <w:lvl w:ilvl="0" w:tplc="B9D25FD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20BB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8EB5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FA2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626E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2240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8AC2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0866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82B3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986A9D"/>
    <w:multiLevelType w:val="hybridMultilevel"/>
    <w:tmpl w:val="91640C2A"/>
    <w:lvl w:ilvl="0" w:tplc="09BCB600">
      <w:start w:val="3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08F2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E19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128D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AAA3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00C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DE47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ACD9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7A99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7C4A63"/>
    <w:multiLevelType w:val="hybridMultilevel"/>
    <w:tmpl w:val="F0EE7702"/>
    <w:lvl w:ilvl="0" w:tplc="FC6ED5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D28EF0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B0210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4AC1A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5AEC3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F2996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C623D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22609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0659C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72740B"/>
    <w:multiLevelType w:val="hybridMultilevel"/>
    <w:tmpl w:val="1CB0D2F0"/>
    <w:lvl w:ilvl="0" w:tplc="BB32DD5C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B4A39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4A333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FA2AB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9428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0C22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CA481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FAD5A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A033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3137A1"/>
    <w:multiLevelType w:val="hybridMultilevel"/>
    <w:tmpl w:val="A8FEABC2"/>
    <w:lvl w:ilvl="0" w:tplc="A9187C1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8C269A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24B440">
      <w:start w:val="1"/>
      <w:numFmt w:val="lowerLetter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6ABA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82F76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102C2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582D3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3E6DB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0988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EE2F4D"/>
    <w:multiLevelType w:val="hybridMultilevel"/>
    <w:tmpl w:val="C7B4E2B2"/>
    <w:lvl w:ilvl="0" w:tplc="8AC89AF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0E84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A2AF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CAB8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9EB5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F291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3CE0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42C9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EE90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F37163"/>
    <w:multiLevelType w:val="hybridMultilevel"/>
    <w:tmpl w:val="76F28E74"/>
    <w:lvl w:ilvl="0" w:tplc="758CED4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8D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1A55F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1451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87D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A4B9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707D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C55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DA67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0F1DF1"/>
    <w:multiLevelType w:val="hybridMultilevel"/>
    <w:tmpl w:val="C8146204"/>
    <w:lvl w:ilvl="0" w:tplc="99D05E70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28B2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FA08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84C2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9CC2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C088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FEC3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4001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3ED3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2837E81"/>
    <w:multiLevelType w:val="hybridMultilevel"/>
    <w:tmpl w:val="BF465FAC"/>
    <w:lvl w:ilvl="0" w:tplc="DE7CCDF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04AE4A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A4F44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6013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56EB9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D2B2D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A2178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54684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74BE9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E10F7E"/>
    <w:multiLevelType w:val="hybridMultilevel"/>
    <w:tmpl w:val="29F607B8"/>
    <w:lvl w:ilvl="0" w:tplc="6562D63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901A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78B8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DA8C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EADF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508B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80C1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A03E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B6AD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D16780"/>
    <w:multiLevelType w:val="hybridMultilevel"/>
    <w:tmpl w:val="D86ADADC"/>
    <w:lvl w:ilvl="0" w:tplc="E34C6AD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B643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14B4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E65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E254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0A50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167C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CAE4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1C03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4D4734F"/>
    <w:multiLevelType w:val="hybridMultilevel"/>
    <w:tmpl w:val="E04C3D50"/>
    <w:lvl w:ilvl="0" w:tplc="97C048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1484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E44E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BCC1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94CE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38DE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300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2D5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459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6E6CB2"/>
    <w:multiLevelType w:val="hybridMultilevel"/>
    <w:tmpl w:val="7F682F78"/>
    <w:lvl w:ilvl="0" w:tplc="654A2A3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9AA27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2C6B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905E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BCD7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8653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966D7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F85C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84EB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875223"/>
    <w:multiLevelType w:val="hybridMultilevel"/>
    <w:tmpl w:val="9DFC3A46"/>
    <w:lvl w:ilvl="0" w:tplc="FEDCC94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DC72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063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72687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22F1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F232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42E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2EE4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D66F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122D26"/>
    <w:multiLevelType w:val="hybridMultilevel"/>
    <w:tmpl w:val="B3545092"/>
    <w:lvl w:ilvl="0" w:tplc="47D4E75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7AF1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4680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BE30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CE20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26B5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66EE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648B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6091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4EF4FBA"/>
    <w:multiLevelType w:val="hybridMultilevel"/>
    <w:tmpl w:val="A0A8DDD0"/>
    <w:lvl w:ilvl="0" w:tplc="38EE918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C298CE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E145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DAAC3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7ACB5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62FA2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FC0F2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BCA4C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62BEA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1B361B"/>
    <w:multiLevelType w:val="hybridMultilevel"/>
    <w:tmpl w:val="C33AFD36"/>
    <w:lvl w:ilvl="0" w:tplc="8E6A0B5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6B914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F86A5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300D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A0A65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B0BB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8758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AA34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E4C31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BE2B27"/>
    <w:multiLevelType w:val="hybridMultilevel"/>
    <w:tmpl w:val="55AADE80"/>
    <w:lvl w:ilvl="0" w:tplc="86DC15A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1ED2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94A9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BC1E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0473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1C9B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679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B60E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2CB7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B32BC6"/>
    <w:multiLevelType w:val="hybridMultilevel"/>
    <w:tmpl w:val="FD068436"/>
    <w:lvl w:ilvl="0" w:tplc="8EF6E36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45296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EC205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6A85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4452E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38BC7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E2021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2A6B1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206F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C90E46"/>
    <w:multiLevelType w:val="hybridMultilevel"/>
    <w:tmpl w:val="90E0701E"/>
    <w:lvl w:ilvl="0" w:tplc="9552016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7C98A8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D066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E80A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F4C5A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CDD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F60E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589C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3CE12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1344655">
    <w:abstractNumId w:val="22"/>
  </w:num>
  <w:num w:numId="2" w16cid:durableId="996347099">
    <w:abstractNumId w:val="25"/>
  </w:num>
  <w:num w:numId="3" w16cid:durableId="1479229254">
    <w:abstractNumId w:val="21"/>
  </w:num>
  <w:num w:numId="4" w16cid:durableId="1180852429">
    <w:abstractNumId w:val="28"/>
  </w:num>
  <w:num w:numId="5" w16cid:durableId="852577211">
    <w:abstractNumId w:val="29"/>
  </w:num>
  <w:num w:numId="6" w16cid:durableId="966591544">
    <w:abstractNumId w:val="11"/>
  </w:num>
  <w:num w:numId="7" w16cid:durableId="1773088491">
    <w:abstractNumId w:val="34"/>
  </w:num>
  <w:num w:numId="8" w16cid:durableId="1576359657">
    <w:abstractNumId w:val="23"/>
  </w:num>
  <w:num w:numId="9" w16cid:durableId="214706134">
    <w:abstractNumId w:val="15"/>
  </w:num>
  <w:num w:numId="10" w16cid:durableId="1204708865">
    <w:abstractNumId w:val="3"/>
  </w:num>
  <w:num w:numId="11" w16cid:durableId="2010789510">
    <w:abstractNumId w:val="18"/>
  </w:num>
  <w:num w:numId="12" w16cid:durableId="1359312281">
    <w:abstractNumId w:val="14"/>
  </w:num>
  <w:num w:numId="13" w16cid:durableId="792669527">
    <w:abstractNumId w:val="30"/>
  </w:num>
  <w:num w:numId="14" w16cid:durableId="578179701">
    <w:abstractNumId w:val="2"/>
  </w:num>
  <w:num w:numId="15" w16cid:durableId="796143237">
    <w:abstractNumId w:val="6"/>
  </w:num>
  <w:num w:numId="16" w16cid:durableId="1116875650">
    <w:abstractNumId w:val="17"/>
  </w:num>
  <w:num w:numId="17" w16cid:durableId="1408379389">
    <w:abstractNumId w:val="16"/>
  </w:num>
  <w:num w:numId="18" w16cid:durableId="950697918">
    <w:abstractNumId w:val="31"/>
  </w:num>
  <w:num w:numId="19" w16cid:durableId="2136437649">
    <w:abstractNumId w:val="5"/>
  </w:num>
  <w:num w:numId="20" w16cid:durableId="1148476091">
    <w:abstractNumId w:val="27"/>
  </w:num>
  <w:num w:numId="21" w16cid:durableId="517038733">
    <w:abstractNumId w:val="13"/>
  </w:num>
  <w:num w:numId="22" w16cid:durableId="1890258625">
    <w:abstractNumId w:val="9"/>
  </w:num>
  <w:num w:numId="23" w16cid:durableId="1664819244">
    <w:abstractNumId w:val="1"/>
  </w:num>
  <w:num w:numId="24" w16cid:durableId="1843932917">
    <w:abstractNumId w:val="33"/>
  </w:num>
  <w:num w:numId="25" w16cid:durableId="1630089376">
    <w:abstractNumId w:val="19"/>
  </w:num>
  <w:num w:numId="26" w16cid:durableId="1732342189">
    <w:abstractNumId w:val="24"/>
  </w:num>
  <w:num w:numId="27" w16cid:durableId="1594434286">
    <w:abstractNumId w:val="4"/>
  </w:num>
  <w:num w:numId="28" w16cid:durableId="2145194194">
    <w:abstractNumId w:val="8"/>
  </w:num>
  <w:num w:numId="29" w16cid:durableId="1637880299">
    <w:abstractNumId w:val="26"/>
  </w:num>
  <w:num w:numId="30" w16cid:durableId="451480669">
    <w:abstractNumId w:val="7"/>
  </w:num>
  <w:num w:numId="31" w16cid:durableId="1129786488">
    <w:abstractNumId w:val="10"/>
  </w:num>
  <w:num w:numId="32" w16cid:durableId="1833058508">
    <w:abstractNumId w:val="0"/>
  </w:num>
  <w:num w:numId="33" w16cid:durableId="435684464">
    <w:abstractNumId w:val="20"/>
  </w:num>
  <w:num w:numId="34" w16cid:durableId="1499345077">
    <w:abstractNumId w:val="32"/>
  </w:num>
  <w:num w:numId="35" w16cid:durableId="10629448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FC8"/>
    <w:rsid w:val="0056295B"/>
    <w:rsid w:val="00632FC8"/>
    <w:rsid w:val="00E3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5504E8"/>
  <w15:docId w15:val="{91EE45D3-0599-D747-9F4A-7DE787A7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4" w:line="259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2"/>
      <w:lang w:bidi="pl-PL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8" w:line="259" w:lineRule="auto"/>
      <w:ind w:left="535"/>
      <w:outlineLvl w:val="0"/>
    </w:pPr>
    <w:rPr>
      <w:rFonts w:ascii="Calibri" w:eastAsia="Calibri" w:hAnsi="Calibri" w:cs="Calibri"/>
      <w:b/>
      <w:color w:val="000000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2" w:line="259" w:lineRule="auto"/>
      <w:ind w:left="15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5225</Words>
  <Characters>31354</Characters>
  <Application>Microsoft Office Word</Application>
  <DocSecurity>0</DocSecurity>
  <Lines>261</Lines>
  <Paragraphs>73</Paragraphs>
  <ScaleCrop>false</ScaleCrop>
  <Company/>
  <LinksUpToDate>false</LinksUpToDate>
  <CharactersWithSpaces>36506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Cebulskki</dc:creator>
  <cp:keywords/>
  <cp:lastModifiedBy>MICHAŁ TYLISZCZAK</cp:lastModifiedBy>
  <cp:revision>2</cp:revision>
  <dcterms:created xsi:type="dcterms:W3CDTF">2024-02-12T20:00:00Z</dcterms:created>
  <dcterms:modified xsi:type="dcterms:W3CDTF">2024-02-12T20:00:00Z</dcterms:modified>
</cp:coreProperties>
</file>